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2F788" w14:textId="77777777" w:rsidR="000C553D" w:rsidRPr="0023595E" w:rsidRDefault="000C553D" w:rsidP="000C553D">
      <w:pPr>
        <w:jc w:val="right"/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</w:pPr>
      <w:bookmarkStart w:id="0" w:name="_GoBack"/>
      <w:bookmarkEnd w:id="0"/>
      <w:proofErr w:type="spellStart"/>
      <w:r w:rsidRPr="0023595E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>Projektas</w:t>
      </w:r>
      <w:proofErr w:type="spellEnd"/>
      <w:r w:rsidRPr="0023595E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 xml:space="preserve"> </w:t>
      </w:r>
    </w:p>
    <w:p w14:paraId="7B02F789" w14:textId="77777777" w:rsidR="000C553D" w:rsidRPr="0023595E" w:rsidRDefault="000C553D" w:rsidP="000C553D">
      <w:pPr>
        <w:spacing w:after="0" w:line="240" w:lineRule="auto"/>
        <w:rPr>
          <w:rFonts w:ascii="TimesLT" w:eastAsia="Times New Roman" w:hAnsi="TimesLT" w:cs="Times New Roman"/>
          <w:b/>
          <w:sz w:val="24"/>
          <w:szCs w:val="20"/>
          <w:lang w:val="en-AU" w:eastAsia="lt-LT"/>
        </w:rPr>
      </w:pPr>
      <w:r w:rsidRPr="0023595E">
        <w:rPr>
          <w:rFonts w:ascii="Roboto" w:eastAsia="Times New Roman" w:hAnsi="Roboto" w:cs="Arial"/>
          <w:noProof/>
          <w:color w:val="222222"/>
          <w:sz w:val="20"/>
          <w:szCs w:val="20"/>
          <w:lang w:val="en-US"/>
        </w:rPr>
        <w:t xml:space="preserve">                                                                                     </w:t>
      </w:r>
      <w:r w:rsidRPr="0023595E">
        <w:rPr>
          <w:rFonts w:ascii="Roboto" w:eastAsia="Times New Roman" w:hAnsi="Roboto" w:cs="Arial"/>
          <w:noProof/>
          <w:color w:val="222222"/>
          <w:sz w:val="20"/>
          <w:szCs w:val="20"/>
          <w:lang w:eastAsia="lt-LT"/>
        </w:rPr>
        <w:drawing>
          <wp:inline distT="0" distB="0" distL="0" distR="0" wp14:anchorId="7B02F97C" wp14:editId="7B02F97D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95E">
        <w:rPr>
          <w:rFonts w:ascii="TimesLT" w:eastAsia="Times New Roman" w:hAnsi="TimesLT" w:cs="Times New Roman"/>
          <w:b/>
          <w:sz w:val="24"/>
          <w:szCs w:val="20"/>
          <w:lang w:val="en-AU" w:eastAsia="lt-LT"/>
        </w:rPr>
        <w:t xml:space="preserve">         </w:t>
      </w:r>
    </w:p>
    <w:p w14:paraId="7B02F78A" w14:textId="77777777" w:rsidR="000C553D" w:rsidRPr="0023595E" w:rsidRDefault="000C553D" w:rsidP="0073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</w:pPr>
      <w:r w:rsidRPr="0023595E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ROKI</w:t>
      </w:r>
      <w:r w:rsidRPr="0023595E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Š</w:t>
      </w:r>
      <w:r w:rsidRPr="0023595E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KIO RAJONO SAVIVALDYBĖS TARYBA</w:t>
      </w:r>
    </w:p>
    <w:p w14:paraId="7B02F78B" w14:textId="77777777" w:rsidR="000C553D" w:rsidRPr="0023595E" w:rsidRDefault="000C553D" w:rsidP="0073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</w:pPr>
    </w:p>
    <w:p w14:paraId="7B02F78C" w14:textId="77777777" w:rsidR="000C553D" w:rsidRDefault="000C553D" w:rsidP="0073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</w:pPr>
      <w:r w:rsidRPr="0023595E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S P R E N D I M AS</w:t>
      </w:r>
    </w:p>
    <w:p w14:paraId="7B02F78D" w14:textId="7DF8CF23" w:rsidR="000C553D" w:rsidRPr="00626CE4" w:rsidRDefault="00626CE4" w:rsidP="0073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26C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SUTIKIMO PERIMTI </w:t>
      </w:r>
      <w:r w:rsidRPr="00626CE4">
        <w:rPr>
          <w:rFonts w:ascii="Times New Roman" w:eastAsia="MS Mincho" w:hAnsi="Times New Roman" w:cs="Times New Roman"/>
          <w:b/>
          <w:sz w:val="24"/>
          <w:szCs w:val="24"/>
        </w:rPr>
        <w:t>VŠĮ ROKIŠKIO PIRMINĖS ASMENS SVEIKATOS PRIEŽIŪROS CENTRO VALDOMĄ TURTĄ</w:t>
      </w:r>
    </w:p>
    <w:p w14:paraId="7B02F78E" w14:textId="77777777" w:rsidR="000C553D" w:rsidRPr="0023595E" w:rsidRDefault="000C553D" w:rsidP="0073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B02F78F" w14:textId="77777777" w:rsidR="000C553D" w:rsidRPr="0023595E" w:rsidRDefault="000C553D" w:rsidP="0073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2017 m. rugsėjo 29 d.</w:t>
      </w:r>
      <w:r w:rsidRPr="0023595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Nr. TS-</w:t>
      </w:r>
    </w:p>
    <w:p w14:paraId="7B02F790" w14:textId="77777777" w:rsidR="000C553D" w:rsidRPr="0023595E" w:rsidRDefault="000C553D" w:rsidP="0073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7B02F791" w14:textId="77777777" w:rsidR="000C553D" w:rsidRPr="0023595E" w:rsidRDefault="000C553D" w:rsidP="000C5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02F792" w14:textId="77777777" w:rsidR="000C553D" w:rsidRPr="0023595E" w:rsidRDefault="000C553D" w:rsidP="000C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02F793" w14:textId="77777777" w:rsidR="000C553D" w:rsidRPr="0023595E" w:rsidRDefault="000C553D" w:rsidP="000C55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-BoldMT" w:eastAsia="Times New Roman" w:hAnsi="TimesNewRomanPS-BoldMT" w:cs="Times New Roman"/>
          <w:sz w:val="24"/>
          <w:szCs w:val="20"/>
          <w:lang w:eastAsia="lt-LT"/>
        </w:rPr>
      </w:pP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Vadovaudamasi Lietuvos Respublikos valstybės ir savivaldybių turto valdymo, naudojimo ir disponavimo juo įstatymo 6 straipsnio 2 punktu ir </w:t>
      </w: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 straipsnio 1 dalies 4 punktu, </w:t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>Lietuvos Respublikos vietos savivaldos įstatymo 6 straipsnio 1</w:t>
      </w:r>
      <w:r w:rsidRPr="00507CC1">
        <w:rPr>
          <w:rFonts w:ascii="Times New Roman" w:eastAsia="Times New Roman" w:hAnsi="Times New Roman" w:cs="Times New Roman"/>
          <w:sz w:val="24"/>
          <w:szCs w:val="20"/>
          <w:lang w:eastAsia="lt-LT"/>
        </w:rPr>
        <w:t>7</w:t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punktu bei atsižvelgdama į Lietuvos Respublikos sveikatos apsaugos ministerijos</w:t>
      </w:r>
      <w:r w:rsidRPr="0023595E">
        <w:rPr>
          <w:rFonts w:ascii="Times New Roman" w:eastAsia="Times New Roman" w:hAnsi="Times New Roman" w:cs="Times New Roman"/>
          <w:color w:val="993300"/>
          <w:sz w:val="24"/>
          <w:szCs w:val="20"/>
          <w:lang w:eastAsia="lt-LT"/>
        </w:rPr>
        <w:t xml:space="preserve"> </w:t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>2017 m. liepos 24 d. raštą Nr. (6.47-13) 10-6156</w:t>
      </w:r>
      <w:r w:rsidRPr="0023595E">
        <w:rPr>
          <w:rFonts w:ascii="TimesNewRomanPS-BoldMT" w:eastAsia="Times New Roman" w:hAnsi="TimesNewRomanPS-BoldMT" w:cs="Times New Roman"/>
          <w:sz w:val="24"/>
          <w:szCs w:val="20"/>
          <w:lang w:eastAsia="lt-LT"/>
        </w:rPr>
        <w:t xml:space="preserve"> </w:t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>„Dėl valstybės turto perėmimo“, Rokiškio rajono savivaldybės taryba</w:t>
      </w:r>
      <w:r w:rsidR="008D1B2D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n u s p r e n d ž i a:</w:t>
      </w:r>
    </w:p>
    <w:p w14:paraId="7B02F794" w14:textId="77191DC4" w:rsidR="000C553D" w:rsidRPr="00507CC1" w:rsidRDefault="000C553D" w:rsidP="000C553D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23595E">
        <w:rPr>
          <w:rFonts w:ascii="Times New Roman" w:eastAsia="Times New Roman" w:hAnsi="Times New Roman" w:cs="Times New Roman"/>
          <w:sz w:val="24"/>
          <w:szCs w:val="24"/>
        </w:rPr>
        <w:t xml:space="preserve">1. Sutikti perimti Rokiškio </w:t>
      </w:r>
      <w:r w:rsidRPr="0023595E">
        <w:rPr>
          <w:rFonts w:ascii="Times New Roman" w:eastAsia="MS Mincho" w:hAnsi="Times New Roman" w:cs="Times New Roman"/>
          <w:sz w:val="24"/>
          <w:szCs w:val="24"/>
        </w:rPr>
        <w:t>rajono savivaldy</w:t>
      </w:r>
      <w:r w:rsidR="00DC4A45">
        <w:rPr>
          <w:rFonts w:ascii="Times New Roman" w:eastAsia="MS Mincho" w:hAnsi="Times New Roman" w:cs="Times New Roman"/>
          <w:sz w:val="24"/>
          <w:szCs w:val="24"/>
        </w:rPr>
        <w:t xml:space="preserve">bės nuosavybėn </w:t>
      </w:r>
      <w:proofErr w:type="spellStart"/>
      <w:r w:rsidR="00DC4A45">
        <w:rPr>
          <w:rFonts w:ascii="Times New Roman" w:eastAsia="MS Mincho" w:hAnsi="Times New Roman" w:cs="Times New Roman"/>
          <w:sz w:val="24"/>
          <w:szCs w:val="24"/>
        </w:rPr>
        <w:t>savarankiškajai</w:t>
      </w:r>
      <w:proofErr w:type="spellEnd"/>
      <w:r w:rsidR="00DC4A45">
        <w:rPr>
          <w:rFonts w:ascii="Times New Roman" w:eastAsia="MS Mincho" w:hAnsi="Times New Roman" w:cs="Times New Roman"/>
          <w:sz w:val="24"/>
          <w:szCs w:val="24"/>
        </w:rPr>
        <w:t xml:space="preserve"> funkcijai – pirminė asmens ir visuomenės sveikatos priežiūra </w:t>
      </w:r>
      <w:r w:rsidR="00D66E73">
        <w:rPr>
          <w:rFonts w:ascii="Times New Roman" w:eastAsia="MS Mincho" w:hAnsi="Times New Roman" w:cs="Times New Roman"/>
          <w:sz w:val="24"/>
          <w:szCs w:val="24"/>
        </w:rPr>
        <w:t>–</w:t>
      </w:r>
      <w:r w:rsidR="00DC4A4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3595E">
        <w:rPr>
          <w:rFonts w:ascii="Times New Roman" w:eastAsia="MS Mincho" w:hAnsi="Times New Roman" w:cs="Times New Roman"/>
          <w:sz w:val="24"/>
          <w:szCs w:val="24"/>
        </w:rPr>
        <w:t xml:space="preserve">įgyvendinti valstybei nuosavybės teise priklausantį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ir </w:t>
      </w:r>
      <w:r w:rsidRPr="0023595E">
        <w:rPr>
          <w:rFonts w:ascii="Times New Roman" w:eastAsia="MS Mincho" w:hAnsi="Times New Roman" w:cs="Times New Roman"/>
          <w:sz w:val="24"/>
          <w:szCs w:val="24"/>
        </w:rPr>
        <w:t xml:space="preserve">šiuo metu </w:t>
      </w:r>
      <w:proofErr w:type="spellStart"/>
      <w:r w:rsidRPr="0023595E">
        <w:rPr>
          <w:rFonts w:ascii="Times New Roman" w:eastAsia="MS Mincho" w:hAnsi="Times New Roman" w:cs="Times New Roman"/>
          <w:sz w:val="24"/>
          <w:szCs w:val="24"/>
        </w:rPr>
        <w:t>VšĮ</w:t>
      </w:r>
      <w:proofErr w:type="spellEnd"/>
      <w:r w:rsidRPr="0023595E">
        <w:rPr>
          <w:rFonts w:ascii="Times New Roman" w:eastAsia="MS Mincho" w:hAnsi="Times New Roman" w:cs="Times New Roman"/>
          <w:sz w:val="24"/>
          <w:szCs w:val="24"/>
        </w:rPr>
        <w:t xml:space="preserve"> Rokiškio pirmi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nės asmens sveikatos priežiūros centro </w:t>
      </w:r>
      <w:r w:rsidR="002052E8">
        <w:rPr>
          <w:rFonts w:ascii="Times New Roman" w:eastAsia="MS Mincho" w:hAnsi="Times New Roman" w:cs="Times New Roman"/>
          <w:sz w:val="24"/>
          <w:szCs w:val="24"/>
        </w:rPr>
        <w:t>pagal</w:t>
      </w:r>
      <w:r w:rsidRPr="0023595E">
        <w:rPr>
          <w:rFonts w:ascii="Times New Roman" w:eastAsia="MS Mincho" w:hAnsi="Times New Roman" w:cs="Times New Roman"/>
          <w:sz w:val="24"/>
          <w:szCs w:val="24"/>
        </w:rPr>
        <w:t xml:space="preserve"> turto panaudos </w:t>
      </w:r>
      <w:r w:rsidR="002052E8">
        <w:rPr>
          <w:rFonts w:ascii="Times New Roman" w:eastAsia="MS Mincho" w:hAnsi="Times New Roman" w:cs="Times New Roman"/>
          <w:sz w:val="24"/>
          <w:szCs w:val="24"/>
        </w:rPr>
        <w:t>sutartį</w:t>
      </w:r>
      <w:r w:rsidRPr="0023595E">
        <w:rPr>
          <w:rFonts w:ascii="Times New Roman" w:eastAsia="MS Mincho" w:hAnsi="Times New Roman" w:cs="Times New Roman"/>
          <w:sz w:val="24"/>
          <w:szCs w:val="24"/>
        </w:rPr>
        <w:t xml:space="preserve"> valdomą ilgalaikį materialųjį turtą ir trumpa</w:t>
      </w:r>
      <w:r w:rsidR="002052E8">
        <w:rPr>
          <w:rFonts w:ascii="Times New Roman" w:eastAsia="MS Mincho" w:hAnsi="Times New Roman" w:cs="Times New Roman"/>
          <w:sz w:val="24"/>
          <w:szCs w:val="24"/>
        </w:rPr>
        <w:t>laikį materialųjį turtą (</w:t>
      </w:r>
      <w:r w:rsidR="00507CC1">
        <w:rPr>
          <w:rFonts w:ascii="Times New Roman" w:eastAsia="MS Mincho" w:hAnsi="Times New Roman" w:cs="Times New Roman"/>
          <w:sz w:val="24"/>
          <w:szCs w:val="24"/>
        </w:rPr>
        <w:t>1, 2 priedai</w:t>
      </w:r>
      <w:r w:rsidRPr="00507CC1">
        <w:rPr>
          <w:rFonts w:ascii="Times New Roman" w:eastAsia="MS Mincho" w:hAnsi="Times New Roman" w:cs="Times New Roman"/>
          <w:sz w:val="24"/>
          <w:szCs w:val="24"/>
        </w:rPr>
        <w:t>)</w:t>
      </w:r>
      <w:r w:rsidRPr="0023595E">
        <w:rPr>
          <w:rFonts w:ascii="Times New Roman" w:eastAsia="MS Mincho" w:hAnsi="Times New Roman" w:cs="Times New Roman"/>
          <w:sz w:val="24"/>
          <w:szCs w:val="24"/>
        </w:rPr>
        <w:t>.</w:t>
      </w:r>
      <w:r w:rsidRPr="00235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02F795" w14:textId="77777777" w:rsidR="002052E8" w:rsidRPr="0023595E" w:rsidRDefault="002052E8" w:rsidP="002052E8">
      <w:pPr>
        <w:tabs>
          <w:tab w:val="left" w:pos="72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6E7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. Įgalioti Rokiškio rajono savivaldybės administracijos direktorių pasirašyti sprendimo 1 punkte nurodyto  turto perdavimo-priėmimo aktus.</w:t>
      </w:r>
    </w:p>
    <w:p w14:paraId="7B02F796" w14:textId="77777777" w:rsidR="002052E8" w:rsidRPr="002052E8" w:rsidRDefault="002052E8" w:rsidP="00205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CC1">
        <w:rPr>
          <w:rFonts w:ascii="Times New Roman" w:eastAsia="Times New Roman" w:hAnsi="Times New Roman" w:cs="Times New Roman"/>
          <w:sz w:val="24"/>
          <w:szCs w:val="24"/>
        </w:rPr>
        <w:t>3. Perimt</w:t>
      </w:r>
      <w:r w:rsidRPr="002052E8"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Pr="00507CC1">
        <w:rPr>
          <w:rFonts w:ascii="Times New Roman" w:eastAsia="Times New Roman" w:hAnsi="Times New Roman" w:cs="Times New Roman"/>
          <w:sz w:val="24"/>
          <w:szCs w:val="24"/>
        </w:rPr>
        <w:t>1 punkte nurodyt</w:t>
      </w:r>
      <w:r w:rsidRPr="002052E8">
        <w:rPr>
          <w:rFonts w:ascii="Times New Roman" w:eastAsia="Times New Roman" w:hAnsi="Times New Roman" w:cs="Times New Roman"/>
          <w:sz w:val="24"/>
          <w:szCs w:val="24"/>
        </w:rPr>
        <w:t xml:space="preserve">ą turtą apskaityti savivaldybės administracijos apskaitoje ir </w:t>
      </w:r>
      <w:r w:rsidRPr="002052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perduoti neatlygintinai valdyti ir naudotis pagal turto panaudos sutartį </w:t>
      </w:r>
      <w:r w:rsidRPr="00507CC1">
        <w:rPr>
          <w:rFonts w:ascii="Times New Roman" w:eastAsia="Times New Roman" w:hAnsi="Times New Roman" w:cs="Times New Roman"/>
          <w:sz w:val="24"/>
          <w:szCs w:val="24"/>
          <w:lang w:eastAsia="lt-LT"/>
        </w:rPr>
        <w:t>10 met</w:t>
      </w:r>
      <w:r w:rsidRPr="002052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</w:t>
      </w:r>
      <w:proofErr w:type="spellStart"/>
      <w:r w:rsidRPr="002052E8">
        <w:rPr>
          <w:rFonts w:ascii="Times New Roman" w:eastAsia="Times New Roman" w:hAnsi="Times New Roman" w:cs="Times New Roman"/>
          <w:sz w:val="24"/>
          <w:szCs w:val="24"/>
          <w:lang w:eastAsia="lt-LT"/>
        </w:rPr>
        <w:t>VšĮ</w:t>
      </w:r>
      <w:proofErr w:type="spellEnd"/>
      <w:r w:rsidRPr="002052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Rokiškio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pirminės asmens sveikatos priežiūros centrui.</w:t>
      </w:r>
    </w:p>
    <w:p w14:paraId="7B02F797" w14:textId="77777777" w:rsidR="000C553D" w:rsidRPr="002052E8" w:rsidRDefault="000C553D" w:rsidP="000C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52E8">
        <w:rPr>
          <w:rFonts w:ascii="Times New Roman" w:eastAsia="Times New Roman" w:hAnsi="Times New Roman" w:cs="Times New Roman"/>
          <w:sz w:val="24"/>
          <w:szCs w:val="24"/>
          <w:lang w:eastAsia="lt-LT"/>
        </w:rPr>
        <w:t>4. Šis sprendimas gali būti skundžiamas Lietuvos Respublikos administracinių bylų teisenos įstatymų nustatyta tvarka.</w:t>
      </w:r>
    </w:p>
    <w:p w14:paraId="7B02F798" w14:textId="77777777" w:rsidR="000C553D" w:rsidRPr="002052E8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02F799" w14:textId="77777777" w:rsidR="000C553D" w:rsidRPr="002052E8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02F79A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02F79B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02F79C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02F79D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02F79E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02F79F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>Antanas Vagonis</w:t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       </w:t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7B02F7A0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B02F7A1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B02F7A2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B02F7A3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B02F7A4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B02F7A5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B02F7A6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B02F7A7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B02F7A8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B02F7A9" w14:textId="77777777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B02F7AB" w14:textId="04BE2DE9" w:rsidR="000C553D" w:rsidRPr="0023595E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B02F7AC" w14:textId="77777777" w:rsidR="000C553D" w:rsidRPr="00F82A36" w:rsidRDefault="000C553D" w:rsidP="000C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Evelina </w:t>
      </w:r>
      <w:proofErr w:type="spellStart"/>
      <w:r w:rsidRPr="0023595E">
        <w:rPr>
          <w:rFonts w:ascii="Times New Roman" w:eastAsia="Times New Roman" w:hAnsi="Times New Roman" w:cs="Times New Roman"/>
          <w:sz w:val="24"/>
          <w:szCs w:val="24"/>
          <w:lang w:eastAsia="lt-LT"/>
        </w:rPr>
        <w:t>Tupalskytė</w:t>
      </w:r>
      <w:proofErr w:type="spellEnd"/>
    </w:p>
    <w:p w14:paraId="7B02F7AD" w14:textId="77777777" w:rsidR="000C553D" w:rsidRPr="00666585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br w:type="page"/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lastRenderedPageBreak/>
        <w:t xml:space="preserve">  </w:t>
      </w:r>
      <w:r w:rsidRPr="00666585">
        <w:rPr>
          <w:rFonts w:ascii="Times New Roman" w:eastAsia="Times New Roman" w:hAnsi="Times New Roman" w:cs="Times New Roman"/>
          <w:sz w:val="24"/>
          <w:szCs w:val="20"/>
          <w:lang w:eastAsia="lt-LT"/>
        </w:rPr>
        <w:t>Rokiškio rajono savivaldybės tarybos</w:t>
      </w:r>
    </w:p>
    <w:p w14:paraId="7B02F7AE" w14:textId="77777777" w:rsidR="000C553D" w:rsidRPr="00666585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 xml:space="preserve">  </w:t>
      </w:r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2017 m. rugs</w:t>
      </w:r>
      <w:r w:rsidRPr="0066658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ėjo </w:t>
      </w:r>
      <w:r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29</w:t>
      </w:r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 xml:space="preserve"> d. </w:t>
      </w:r>
      <w:proofErr w:type="spellStart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sprendimo</w:t>
      </w:r>
      <w:proofErr w:type="spellEnd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 xml:space="preserve"> </w:t>
      </w:r>
      <w:proofErr w:type="spellStart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projekto</w:t>
      </w:r>
      <w:proofErr w:type="spellEnd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 xml:space="preserve"> </w:t>
      </w:r>
      <w:proofErr w:type="spellStart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Nr</w:t>
      </w:r>
      <w:proofErr w:type="spellEnd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. TS-</w:t>
      </w:r>
    </w:p>
    <w:p w14:paraId="7B02F7AF" w14:textId="77777777" w:rsidR="000C553D" w:rsidRDefault="000C553D" w:rsidP="000C553D">
      <w:pPr>
        <w:jc w:val="center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 xml:space="preserve">  </w:t>
      </w:r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 xml:space="preserve">1 </w:t>
      </w:r>
      <w:proofErr w:type="spellStart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priedas</w:t>
      </w:r>
      <w:proofErr w:type="spellEnd"/>
    </w:p>
    <w:p w14:paraId="7B02F7B0" w14:textId="77777777" w:rsidR="000C553D" w:rsidRPr="00666585" w:rsidRDefault="000C553D" w:rsidP="000C553D">
      <w:pPr>
        <w:jc w:val="center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7B1" w14:textId="77777777" w:rsidR="000C553D" w:rsidRDefault="000C553D" w:rsidP="000C5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85">
        <w:rPr>
          <w:rFonts w:ascii="Times New Roman" w:hAnsi="Times New Roman" w:cs="Times New Roman"/>
          <w:b/>
          <w:sz w:val="24"/>
          <w:szCs w:val="24"/>
        </w:rPr>
        <w:t>ILGALAIKIO MATERIALIOJO TURTO, PERDUOTO ROKIŠKIO PIRMINĖS ASMENS SVEIKATOS PRIEŽIŪROS CENTRUI, SĄRAŠAS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71"/>
        <w:gridCol w:w="2948"/>
        <w:gridCol w:w="993"/>
        <w:gridCol w:w="1275"/>
        <w:gridCol w:w="1134"/>
      </w:tblGrid>
      <w:tr w:rsidR="000C553D" w14:paraId="7B02F7B8" w14:textId="77777777" w:rsidTr="00B03742">
        <w:tc>
          <w:tcPr>
            <w:tcW w:w="959" w:type="dxa"/>
          </w:tcPr>
          <w:p w14:paraId="7B02F7B2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871" w:type="dxa"/>
          </w:tcPr>
          <w:p w14:paraId="7B02F7B3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Inventorinis Nr.</w:t>
            </w:r>
          </w:p>
        </w:tc>
        <w:tc>
          <w:tcPr>
            <w:tcW w:w="2948" w:type="dxa"/>
          </w:tcPr>
          <w:p w14:paraId="7B02F7B4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Turto pavadinimas</w:t>
            </w:r>
          </w:p>
        </w:tc>
        <w:tc>
          <w:tcPr>
            <w:tcW w:w="993" w:type="dxa"/>
          </w:tcPr>
          <w:p w14:paraId="7B02F7B5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  <w:tc>
          <w:tcPr>
            <w:tcW w:w="1275" w:type="dxa"/>
          </w:tcPr>
          <w:p w14:paraId="7B02F7B6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Įsigijimo vertė, EUR</w:t>
            </w:r>
          </w:p>
        </w:tc>
        <w:tc>
          <w:tcPr>
            <w:tcW w:w="1134" w:type="dxa"/>
          </w:tcPr>
          <w:p w14:paraId="7B02F7B7" w14:textId="77777777" w:rsidR="000C553D" w:rsidRPr="00507CC1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Likutinė vertė, </w:t>
            </w:r>
            <w:r w:rsidRPr="00507CC1"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  <w:t>2017 m. liepos 31 d., EUR</w:t>
            </w:r>
          </w:p>
        </w:tc>
      </w:tr>
      <w:tr w:rsidR="000C553D" w14:paraId="7B02F7BF" w14:textId="77777777" w:rsidTr="00B03742">
        <w:tc>
          <w:tcPr>
            <w:tcW w:w="959" w:type="dxa"/>
          </w:tcPr>
          <w:p w14:paraId="7B02F7B9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14:paraId="7B02F7BA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85">
              <w:rPr>
                <w:rFonts w:ascii="Times New Roman" w:hAnsi="Times New Roman" w:cs="Times New Roman"/>
                <w:sz w:val="24"/>
                <w:szCs w:val="24"/>
              </w:rPr>
              <w:t>ROK0016</w:t>
            </w:r>
          </w:p>
        </w:tc>
        <w:tc>
          <w:tcPr>
            <w:tcW w:w="2948" w:type="dxa"/>
          </w:tcPr>
          <w:p w14:paraId="7B02F7BB" w14:textId="537FBF33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Hematologinis analizatorius 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="00340F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3" w:type="dxa"/>
          </w:tcPr>
          <w:p w14:paraId="7B02F7BC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B02F7BD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5789,50</w:t>
            </w:r>
          </w:p>
        </w:tc>
        <w:tc>
          <w:tcPr>
            <w:tcW w:w="1134" w:type="dxa"/>
          </w:tcPr>
          <w:p w14:paraId="7B02F7BE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7C6" w14:textId="77777777" w:rsidTr="00B03742">
        <w:tc>
          <w:tcPr>
            <w:tcW w:w="959" w:type="dxa"/>
          </w:tcPr>
          <w:p w14:paraId="7B02F7C0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</w:tcPr>
          <w:p w14:paraId="7B02F7C1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ROK0302</w:t>
            </w:r>
          </w:p>
        </w:tc>
        <w:tc>
          <w:tcPr>
            <w:tcW w:w="2948" w:type="dxa"/>
          </w:tcPr>
          <w:p w14:paraId="7B02F7C2" w14:textId="02F256E2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Hematologinis analizatorius 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QBC ABX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3" w:type="dxa"/>
          </w:tcPr>
          <w:p w14:paraId="7B02F7C3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B02F7C4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6139,94</w:t>
            </w:r>
          </w:p>
        </w:tc>
        <w:tc>
          <w:tcPr>
            <w:tcW w:w="1134" w:type="dxa"/>
          </w:tcPr>
          <w:p w14:paraId="7B02F7C5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7CD" w14:textId="77777777" w:rsidTr="00B03742">
        <w:tc>
          <w:tcPr>
            <w:tcW w:w="959" w:type="dxa"/>
          </w:tcPr>
          <w:p w14:paraId="7B02F7C7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</w:tcPr>
          <w:p w14:paraId="7B02F7C8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ROK0306</w:t>
            </w:r>
          </w:p>
        </w:tc>
        <w:tc>
          <w:tcPr>
            <w:tcW w:w="2948" w:type="dxa"/>
          </w:tcPr>
          <w:p w14:paraId="7B02F7C9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Šviesos šaltinis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Hanaulux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3" w:type="dxa"/>
          </w:tcPr>
          <w:p w14:paraId="7B02F7CA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7CB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405,32</w:t>
            </w:r>
          </w:p>
        </w:tc>
        <w:tc>
          <w:tcPr>
            <w:tcW w:w="1134" w:type="dxa"/>
          </w:tcPr>
          <w:p w14:paraId="7B02F7CC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7D4" w14:textId="77777777" w:rsidTr="00B03742">
        <w:tc>
          <w:tcPr>
            <w:tcW w:w="959" w:type="dxa"/>
          </w:tcPr>
          <w:p w14:paraId="7B02F7CE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</w:tcPr>
          <w:p w14:paraId="7B02F7CF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ROK0307</w:t>
            </w:r>
          </w:p>
        </w:tc>
        <w:tc>
          <w:tcPr>
            <w:tcW w:w="2948" w:type="dxa"/>
          </w:tcPr>
          <w:p w14:paraId="7B02F7D0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Lentelė regėjimo aštrumui</w:t>
            </w:r>
          </w:p>
        </w:tc>
        <w:tc>
          <w:tcPr>
            <w:tcW w:w="993" w:type="dxa"/>
          </w:tcPr>
          <w:p w14:paraId="7B02F7D1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B02F7D2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615,15</w:t>
            </w:r>
          </w:p>
        </w:tc>
        <w:tc>
          <w:tcPr>
            <w:tcW w:w="1134" w:type="dxa"/>
          </w:tcPr>
          <w:p w14:paraId="7B02F7D3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7DB" w14:textId="77777777" w:rsidTr="00B03742">
        <w:tc>
          <w:tcPr>
            <w:tcW w:w="959" w:type="dxa"/>
          </w:tcPr>
          <w:p w14:paraId="7B02F7D5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</w:tcPr>
          <w:p w14:paraId="7B02F7D6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ROK0309</w:t>
            </w:r>
          </w:p>
        </w:tc>
        <w:tc>
          <w:tcPr>
            <w:tcW w:w="2948" w:type="dxa"/>
          </w:tcPr>
          <w:p w14:paraId="7B02F7D7" w14:textId="2FE3DF60" w:rsidR="000C553D" w:rsidRPr="00666585" w:rsidRDefault="000C553D" w:rsidP="0034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Svarstyklės suaugusiems 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</w:t>
            </w:r>
            <w:proofErr w:type="spellEnd"/>
            <w:r w:rsidR="00340F8A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 ūgio matuokle</w:t>
            </w:r>
          </w:p>
        </w:tc>
        <w:tc>
          <w:tcPr>
            <w:tcW w:w="993" w:type="dxa"/>
          </w:tcPr>
          <w:p w14:paraId="7B02F7D8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B02F7D9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325,82</w:t>
            </w:r>
          </w:p>
        </w:tc>
        <w:tc>
          <w:tcPr>
            <w:tcW w:w="1134" w:type="dxa"/>
          </w:tcPr>
          <w:p w14:paraId="7B02F7DA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7E2" w14:textId="77777777" w:rsidTr="00B03742">
        <w:tc>
          <w:tcPr>
            <w:tcW w:w="959" w:type="dxa"/>
          </w:tcPr>
          <w:p w14:paraId="7B02F7DC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871" w:type="dxa"/>
          </w:tcPr>
          <w:p w14:paraId="7B02F7DD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ROK0310</w:t>
            </w:r>
          </w:p>
        </w:tc>
        <w:tc>
          <w:tcPr>
            <w:tcW w:w="2948" w:type="dxa"/>
          </w:tcPr>
          <w:p w14:paraId="7B02F7DE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BPG krepšys</w:t>
            </w:r>
          </w:p>
        </w:tc>
        <w:tc>
          <w:tcPr>
            <w:tcW w:w="993" w:type="dxa"/>
          </w:tcPr>
          <w:p w14:paraId="7B02F7DF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7E0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827,79</w:t>
            </w:r>
          </w:p>
        </w:tc>
        <w:tc>
          <w:tcPr>
            <w:tcW w:w="1134" w:type="dxa"/>
          </w:tcPr>
          <w:p w14:paraId="7B02F7E1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7E9" w14:textId="77777777" w:rsidTr="00B03742">
        <w:tc>
          <w:tcPr>
            <w:tcW w:w="959" w:type="dxa"/>
          </w:tcPr>
          <w:p w14:paraId="7B02F7E3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</w:tcPr>
          <w:p w14:paraId="7B02F7E4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2948" w:type="dxa"/>
          </w:tcPr>
          <w:p w14:paraId="7B02F7E5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BPG krepšys</w:t>
            </w:r>
          </w:p>
        </w:tc>
        <w:tc>
          <w:tcPr>
            <w:tcW w:w="993" w:type="dxa"/>
          </w:tcPr>
          <w:p w14:paraId="7B02F7E6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B02F7E7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827,79</w:t>
            </w:r>
          </w:p>
        </w:tc>
        <w:tc>
          <w:tcPr>
            <w:tcW w:w="1134" w:type="dxa"/>
          </w:tcPr>
          <w:p w14:paraId="7B02F7E8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7F0" w14:textId="77777777" w:rsidTr="00B03742">
        <w:tc>
          <w:tcPr>
            <w:tcW w:w="959" w:type="dxa"/>
          </w:tcPr>
          <w:p w14:paraId="7B02F7EA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1" w:type="dxa"/>
          </w:tcPr>
          <w:p w14:paraId="7B02F7EB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ROK0316</w:t>
            </w:r>
          </w:p>
        </w:tc>
        <w:tc>
          <w:tcPr>
            <w:tcW w:w="2948" w:type="dxa"/>
          </w:tcPr>
          <w:p w14:paraId="7B02F7EC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Ginekologinių instrumentų rinkinys</w:t>
            </w:r>
          </w:p>
        </w:tc>
        <w:tc>
          <w:tcPr>
            <w:tcW w:w="993" w:type="dxa"/>
          </w:tcPr>
          <w:p w14:paraId="7B02F7ED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7EE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364,63</w:t>
            </w:r>
          </w:p>
        </w:tc>
        <w:tc>
          <w:tcPr>
            <w:tcW w:w="1134" w:type="dxa"/>
          </w:tcPr>
          <w:p w14:paraId="7B02F7EF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7F7" w14:textId="77777777" w:rsidTr="00B03742">
        <w:tc>
          <w:tcPr>
            <w:tcW w:w="959" w:type="dxa"/>
          </w:tcPr>
          <w:p w14:paraId="7B02F7F1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1" w:type="dxa"/>
          </w:tcPr>
          <w:p w14:paraId="7B02F7F2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ROK0317</w:t>
            </w:r>
          </w:p>
        </w:tc>
        <w:tc>
          <w:tcPr>
            <w:tcW w:w="2948" w:type="dxa"/>
          </w:tcPr>
          <w:p w14:paraId="7B02F7F3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Svarstyklės naujagimiams 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</w:tcPr>
          <w:p w14:paraId="7B02F7F4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7F5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381,72</w:t>
            </w:r>
          </w:p>
        </w:tc>
        <w:tc>
          <w:tcPr>
            <w:tcW w:w="1134" w:type="dxa"/>
          </w:tcPr>
          <w:p w14:paraId="7B02F7F6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7FE" w14:textId="77777777" w:rsidTr="00B03742">
        <w:tc>
          <w:tcPr>
            <w:tcW w:w="959" w:type="dxa"/>
          </w:tcPr>
          <w:p w14:paraId="7B02F7F8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1" w:type="dxa"/>
          </w:tcPr>
          <w:p w14:paraId="7B02F7F9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ROK0319</w:t>
            </w:r>
          </w:p>
        </w:tc>
        <w:tc>
          <w:tcPr>
            <w:tcW w:w="2948" w:type="dxa"/>
          </w:tcPr>
          <w:p w14:paraId="7B02F7FA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Ginekologinė kėdė</w:t>
            </w:r>
          </w:p>
        </w:tc>
        <w:tc>
          <w:tcPr>
            <w:tcW w:w="993" w:type="dxa"/>
          </w:tcPr>
          <w:p w14:paraId="7B02F7FB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7FC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997,74</w:t>
            </w:r>
          </w:p>
        </w:tc>
        <w:tc>
          <w:tcPr>
            <w:tcW w:w="1134" w:type="dxa"/>
          </w:tcPr>
          <w:p w14:paraId="7B02F7FD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05" w14:textId="77777777" w:rsidTr="00B03742">
        <w:tc>
          <w:tcPr>
            <w:tcW w:w="959" w:type="dxa"/>
          </w:tcPr>
          <w:p w14:paraId="7B02F7FF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1" w:type="dxa"/>
          </w:tcPr>
          <w:p w14:paraId="7B02F800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ROK0320</w:t>
            </w:r>
          </w:p>
        </w:tc>
        <w:tc>
          <w:tcPr>
            <w:tcW w:w="2948" w:type="dxa"/>
          </w:tcPr>
          <w:p w14:paraId="7B02F801" w14:textId="4452E868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Garų sterilizatorius 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Euroklav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23-S</w:t>
            </w:r>
            <w:r w:rsidR="0034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3" w:type="dxa"/>
          </w:tcPr>
          <w:p w14:paraId="7B02F802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03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2530,70</w:t>
            </w:r>
          </w:p>
        </w:tc>
        <w:tc>
          <w:tcPr>
            <w:tcW w:w="1134" w:type="dxa"/>
          </w:tcPr>
          <w:p w14:paraId="7B02F804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0C" w14:textId="77777777" w:rsidTr="00B03742">
        <w:tc>
          <w:tcPr>
            <w:tcW w:w="959" w:type="dxa"/>
          </w:tcPr>
          <w:p w14:paraId="7B02F806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1" w:type="dxa"/>
          </w:tcPr>
          <w:p w14:paraId="7B02F807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ROK0322</w:t>
            </w:r>
          </w:p>
        </w:tc>
        <w:tc>
          <w:tcPr>
            <w:tcW w:w="2948" w:type="dxa"/>
          </w:tcPr>
          <w:p w14:paraId="7B02F808" w14:textId="1CB27EB3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Stomatologinė įranga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irona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3" w:type="dxa"/>
          </w:tcPr>
          <w:p w14:paraId="7B02F809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0A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9372,10</w:t>
            </w:r>
          </w:p>
        </w:tc>
        <w:tc>
          <w:tcPr>
            <w:tcW w:w="1134" w:type="dxa"/>
          </w:tcPr>
          <w:p w14:paraId="7B02F80B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13" w14:textId="77777777" w:rsidTr="00B03742">
        <w:tc>
          <w:tcPr>
            <w:tcW w:w="959" w:type="dxa"/>
          </w:tcPr>
          <w:p w14:paraId="7B02F80D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1" w:type="dxa"/>
          </w:tcPr>
          <w:p w14:paraId="7B02F80E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ROK0325</w:t>
            </w:r>
          </w:p>
        </w:tc>
        <w:tc>
          <w:tcPr>
            <w:tcW w:w="2948" w:type="dxa"/>
          </w:tcPr>
          <w:p w14:paraId="7B02F80F" w14:textId="17C73E85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Elektrokardiografas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chiller</w:t>
            </w:r>
            <w:proofErr w:type="spellEnd"/>
            <w:r w:rsidR="00340F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3" w:type="dxa"/>
          </w:tcPr>
          <w:p w14:paraId="7B02F810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11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923,89</w:t>
            </w:r>
          </w:p>
        </w:tc>
        <w:tc>
          <w:tcPr>
            <w:tcW w:w="1134" w:type="dxa"/>
          </w:tcPr>
          <w:p w14:paraId="7B02F812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1A" w14:textId="77777777" w:rsidTr="00B03742">
        <w:tc>
          <w:tcPr>
            <w:tcW w:w="959" w:type="dxa"/>
          </w:tcPr>
          <w:p w14:paraId="7B02F814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1" w:type="dxa"/>
          </w:tcPr>
          <w:p w14:paraId="7B02F815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ROK0326</w:t>
            </w:r>
          </w:p>
        </w:tc>
        <w:tc>
          <w:tcPr>
            <w:tcW w:w="2948" w:type="dxa"/>
          </w:tcPr>
          <w:p w14:paraId="7B02F816" w14:textId="51B63A99" w:rsidR="000C553D" w:rsidRDefault="000C553D" w:rsidP="0034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Gliukometras-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cholesterometras</w:t>
            </w:r>
            <w:proofErr w:type="spellEnd"/>
          </w:p>
        </w:tc>
        <w:tc>
          <w:tcPr>
            <w:tcW w:w="993" w:type="dxa"/>
          </w:tcPr>
          <w:p w14:paraId="7B02F817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18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632,24</w:t>
            </w:r>
          </w:p>
        </w:tc>
        <w:tc>
          <w:tcPr>
            <w:tcW w:w="1134" w:type="dxa"/>
          </w:tcPr>
          <w:p w14:paraId="7B02F819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21" w14:textId="77777777" w:rsidTr="00B03742">
        <w:tc>
          <w:tcPr>
            <w:tcW w:w="959" w:type="dxa"/>
          </w:tcPr>
          <w:p w14:paraId="7B02F81B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1" w:type="dxa"/>
          </w:tcPr>
          <w:p w14:paraId="7B02F81C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ROK0328</w:t>
            </w:r>
          </w:p>
        </w:tc>
        <w:tc>
          <w:tcPr>
            <w:tcW w:w="2948" w:type="dxa"/>
          </w:tcPr>
          <w:p w14:paraId="7B02F81D" w14:textId="06A0A20D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Hematologinis analizatorius 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="00340F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3" w:type="dxa"/>
          </w:tcPr>
          <w:p w14:paraId="7B02F81E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1F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8041,30</w:t>
            </w:r>
          </w:p>
        </w:tc>
        <w:tc>
          <w:tcPr>
            <w:tcW w:w="1134" w:type="dxa"/>
          </w:tcPr>
          <w:p w14:paraId="7B02F820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28" w14:textId="77777777" w:rsidTr="00B03742">
        <w:tc>
          <w:tcPr>
            <w:tcW w:w="959" w:type="dxa"/>
          </w:tcPr>
          <w:p w14:paraId="7B02F822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1" w:type="dxa"/>
          </w:tcPr>
          <w:p w14:paraId="7B02F823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ROK0329</w:t>
            </w:r>
          </w:p>
        </w:tc>
        <w:tc>
          <w:tcPr>
            <w:tcW w:w="2948" w:type="dxa"/>
          </w:tcPr>
          <w:p w14:paraId="7B02F824" w14:textId="50D56259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Svarstyklės suaugusiems 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CC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07CC1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ūgio matuokle</w:t>
            </w:r>
          </w:p>
        </w:tc>
        <w:tc>
          <w:tcPr>
            <w:tcW w:w="993" w:type="dxa"/>
          </w:tcPr>
          <w:p w14:paraId="7B02F825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26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325,82</w:t>
            </w:r>
          </w:p>
        </w:tc>
        <w:tc>
          <w:tcPr>
            <w:tcW w:w="1134" w:type="dxa"/>
          </w:tcPr>
          <w:p w14:paraId="7B02F827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2F" w14:textId="77777777" w:rsidTr="00B03742">
        <w:tc>
          <w:tcPr>
            <w:tcW w:w="959" w:type="dxa"/>
          </w:tcPr>
          <w:p w14:paraId="7B02F829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1" w:type="dxa"/>
          </w:tcPr>
          <w:p w14:paraId="7B02F82A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ROK0347</w:t>
            </w:r>
          </w:p>
        </w:tc>
        <w:tc>
          <w:tcPr>
            <w:tcW w:w="2948" w:type="dxa"/>
          </w:tcPr>
          <w:p w14:paraId="7B02F82B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Ginekologinė kėdė</w:t>
            </w:r>
          </w:p>
        </w:tc>
        <w:tc>
          <w:tcPr>
            <w:tcW w:w="993" w:type="dxa"/>
          </w:tcPr>
          <w:p w14:paraId="7B02F82C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2D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1047,63</w:t>
            </w:r>
          </w:p>
        </w:tc>
        <w:tc>
          <w:tcPr>
            <w:tcW w:w="1134" w:type="dxa"/>
          </w:tcPr>
          <w:p w14:paraId="7B02F82E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36" w14:textId="77777777" w:rsidTr="00B03742">
        <w:tc>
          <w:tcPr>
            <w:tcW w:w="959" w:type="dxa"/>
          </w:tcPr>
          <w:p w14:paraId="7B02F830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1" w:type="dxa"/>
          </w:tcPr>
          <w:p w14:paraId="7B02F831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ROK0348</w:t>
            </w:r>
          </w:p>
        </w:tc>
        <w:tc>
          <w:tcPr>
            <w:tcW w:w="2948" w:type="dxa"/>
          </w:tcPr>
          <w:p w14:paraId="7B02F832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Šviesos šaltinis</w:t>
            </w:r>
          </w:p>
        </w:tc>
        <w:tc>
          <w:tcPr>
            <w:tcW w:w="993" w:type="dxa"/>
          </w:tcPr>
          <w:p w14:paraId="7B02F833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34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360,66</w:t>
            </w:r>
          </w:p>
        </w:tc>
        <w:tc>
          <w:tcPr>
            <w:tcW w:w="1134" w:type="dxa"/>
          </w:tcPr>
          <w:p w14:paraId="7B02F835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3D" w14:textId="77777777" w:rsidTr="00B03742">
        <w:tc>
          <w:tcPr>
            <w:tcW w:w="959" w:type="dxa"/>
          </w:tcPr>
          <w:p w14:paraId="7B02F837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71" w:type="dxa"/>
          </w:tcPr>
          <w:p w14:paraId="7B02F838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ROK0349</w:t>
            </w:r>
          </w:p>
        </w:tc>
        <w:tc>
          <w:tcPr>
            <w:tcW w:w="2948" w:type="dxa"/>
          </w:tcPr>
          <w:p w14:paraId="7B02F839" w14:textId="77777777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Šviesos šaltinis</w:t>
            </w:r>
          </w:p>
        </w:tc>
        <w:tc>
          <w:tcPr>
            <w:tcW w:w="993" w:type="dxa"/>
          </w:tcPr>
          <w:p w14:paraId="7B02F83A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3B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360,66</w:t>
            </w:r>
          </w:p>
        </w:tc>
        <w:tc>
          <w:tcPr>
            <w:tcW w:w="1134" w:type="dxa"/>
          </w:tcPr>
          <w:p w14:paraId="7B02F83C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44" w14:textId="77777777" w:rsidTr="00B03742">
        <w:tc>
          <w:tcPr>
            <w:tcW w:w="959" w:type="dxa"/>
          </w:tcPr>
          <w:p w14:paraId="7B02F83E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71" w:type="dxa"/>
          </w:tcPr>
          <w:p w14:paraId="7B02F83F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ROK0350</w:t>
            </w:r>
          </w:p>
        </w:tc>
        <w:tc>
          <w:tcPr>
            <w:tcW w:w="2948" w:type="dxa"/>
          </w:tcPr>
          <w:p w14:paraId="7B02F840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Šviesos šaltinis</w:t>
            </w:r>
          </w:p>
        </w:tc>
        <w:tc>
          <w:tcPr>
            <w:tcW w:w="993" w:type="dxa"/>
          </w:tcPr>
          <w:p w14:paraId="7B02F841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42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360,66</w:t>
            </w:r>
          </w:p>
        </w:tc>
        <w:tc>
          <w:tcPr>
            <w:tcW w:w="1134" w:type="dxa"/>
          </w:tcPr>
          <w:p w14:paraId="7B02F843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4B" w14:textId="77777777" w:rsidTr="00B03742">
        <w:tc>
          <w:tcPr>
            <w:tcW w:w="959" w:type="dxa"/>
          </w:tcPr>
          <w:p w14:paraId="7B02F845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71" w:type="dxa"/>
          </w:tcPr>
          <w:p w14:paraId="7B02F846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ROK0351</w:t>
            </w:r>
          </w:p>
        </w:tc>
        <w:tc>
          <w:tcPr>
            <w:tcW w:w="2948" w:type="dxa"/>
          </w:tcPr>
          <w:p w14:paraId="7B02F847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Šviesos šaltinis</w:t>
            </w:r>
          </w:p>
        </w:tc>
        <w:tc>
          <w:tcPr>
            <w:tcW w:w="993" w:type="dxa"/>
          </w:tcPr>
          <w:p w14:paraId="7B02F848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49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360,66</w:t>
            </w:r>
          </w:p>
        </w:tc>
        <w:tc>
          <w:tcPr>
            <w:tcW w:w="1134" w:type="dxa"/>
          </w:tcPr>
          <w:p w14:paraId="7B02F84A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52" w14:textId="77777777" w:rsidTr="00B03742">
        <w:tc>
          <w:tcPr>
            <w:tcW w:w="959" w:type="dxa"/>
          </w:tcPr>
          <w:p w14:paraId="7B02F84C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71" w:type="dxa"/>
          </w:tcPr>
          <w:p w14:paraId="7B02F84D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ROK0352</w:t>
            </w:r>
          </w:p>
        </w:tc>
        <w:tc>
          <w:tcPr>
            <w:tcW w:w="2948" w:type="dxa"/>
          </w:tcPr>
          <w:p w14:paraId="7B02F84E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Svarstyklės naujagimiams su ūgio matuokle</w:t>
            </w:r>
          </w:p>
        </w:tc>
        <w:tc>
          <w:tcPr>
            <w:tcW w:w="993" w:type="dxa"/>
          </w:tcPr>
          <w:p w14:paraId="7B02F84F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50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400,81</w:t>
            </w:r>
          </w:p>
        </w:tc>
        <w:tc>
          <w:tcPr>
            <w:tcW w:w="1134" w:type="dxa"/>
          </w:tcPr>
          <w:p w14:paraId="7B02F851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59" w14:textId="77777777" w:rsidTr="00B03742">
        <w:tc>
          <w:tcPr>
            <w:tcW w:w="959" w:type="dxa"/>
          </w:tcPr>
          <w:p w14:paraId="7B02F853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71" w:type="dxa"/>
          </w:tcPr>
          <w:p w14:paraId="7B02F854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ROK0353</w:t>
            </w:r>
          </w:p>
        </w:tc>
        <w:tc>
          <w:tcPr>
            <w:tcW w:w="2948" w:type="dxa"/>
          </w:tcPr>
          <w:p w14:paraId="7B02F855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Svarstyklės naujagimiams su ūgio matuokle</w:t>
            </w:r>
          </w:p>
        </w:tc>
        <w:tc>
          <w:tcPr>
            <w:tcW w:w="993" w:type="dxa"/>
          </w:tcPr>
          <w:p w14:paraId="7B02F856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57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400,81</w:t>
            </w:r>
          </w:p>
        </w:tc>
        <w:tc>
          <w:tcPr>
            <w:tcW w:w="1134" w:type="dxa"/>
          </w:tcPr>
          <w:p w14:paraId="7B02F858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60" w14:textId="77777777" w:rsidTr="00B03742">
        <w:tc>
          <w:tcPr>
            <w:tcW w:w="959" w:type="dxa"/>
          </w:tcPr>
          <w:p w14:paraId="7B02F85A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71" w:type="dxa"/>
          </w:tcPr>
          <w:p w14:paraId="7B02F85B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ROK0357</w:t>
            </w:r>
          </w:p>
        </w:tc>
        <w:tc>
          <w:tcPr>
            <w:tcW w:w="2948" w:type="dxa"/>
          </w:tcPr>
          <w:p w14:paraId="7B02F85C" w14:textId="7E20A395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Hematologinis analizatorius 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3" w:type="dxa"/>
          </w:tcPr>
          <w:p w14:paraId="7B02F85D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5E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6446,94</w:t>
            </w:r>
          </w:p>
        </w:tc>
        <w:tc>
          <w:tcPr>
            <w:tcW w:w="1134" w:type="dxa"/>
          </w:tcPr>
          <w:p w14:paraId="7B02F85F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67" w14:textId="77777777" w:rsidTr="00B03742">
        <w:tc>
          <w:tcPr>
            <w:tcW w:w="959" w:type="dxa"/>
          </w:tcPr>
          <w:p w14:paraId="7B02F861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71" w:type="dxa"/>
          </w:tcPr>
          <w:p w14:paraId="7B02F862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ROK0358</w:t>
            </w:r>
          </w:p>
        </w:tc>
        <w:tc>
          <w:tcPr>
            <w:tcW w:w="2948" w:type="dxa"/>
          </w:tcPr>
          <w:p w14:paraId="7B02F863" w14:textId="4AB58878" w:rsidR="000C553D" w:rsidRPr="00666585" w:rsidRDefault="000C553D" w:rsidP="00B03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Šlapimo analizatorius 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4210</w:t>
            </w:r>
            <w:r w:rsidR="0034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3" w:type="dxa"/>
          </w:tcPr>
          <w:p w14:paraId="7B02F864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65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1090,81</w:t>
            </w:r>
          </w:p>
        </w:tc>
        <w:tc>
          <w:tcPr>
            <w:tcW w:w="1134" w:type="dxa"/>
          </w:tcPr>
          <w:p w14:paraId="7B02F866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6E" w14:textId="77777777" w:rsidTr="00B03742">
        <w:tc>
          <w:tcPr>
            <w:tcW w:w="959" w:type="dxa"/>
          </w:tcPr>
          <w:p w14:paraId="7B02F868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71" w:type="dxa"/>
          </w:tcPr>
          <w:p w14:paraId="7B02F869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ROK0359</w:t>
            </w:r>
          </w:p>
        </w:tc>
        <w:tc>
          <w:tcPr>
            <w:tcW w:w="2948" w:type="dxa"/>
          </w:tcPr>
          <w:p w14:paraId="7B02F86A" w14:textId="7EABFD6B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Šlapimo analizatorius 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4210</w:t>
            </w:r>
            <w:r w:rsidR="0034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3" w:type="dxa"/>
          </w:tcPr>
          <w:p w14:paraId="7B02F86B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6C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1090,81</w:t>
            </w:r>
          </w:p>
        </w:tc>
        <w:tc>
          <w:tcPr>
            <w:tcW w:w="1134" w:type="dxa"/>
          </w:tcPr>
          <w:p w14:paraId="7B02F86D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75" w14:textId="77777777" w:rsidTr="00B03742">
        <w:tc>
          <w:tcPr>
            <w:tcW w:w="959" w:type="dxa"/>
          </w:tcPr>
          <w:p w14:paraId="7B02F86F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71" w:type="dxa"/>
          </w:tcPr>
          <w:p w14:paraId="7B02F870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ROK0363</w:t>
            </w:r>
          </w:p>
        </w:tc>
        <w:tc>
          <w:tcPr>
            <w:tcW w:w="2948" w:type="dxa"/>
          </w:tcPr>
          <w:p w14:paraId="7B02F871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Ginekologinių instrumentų rinkinys</w:t>
            </w:r>
          </w:p>
        </w:tc>
        <w:tc>
          <w:tcPr>
            <w:tcW w:w="993" w:type="dxa"/>
          </w:tcPr>
          <w:p w14:paraId="7B02F872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73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382,86</w:t>
            </w:r>
          </w:p>
        </w:tc>
        <w:tc>
          <w:tcPr>
            <w:tcW w:w="1134" w:type="dxa"/>
          </w:tcPr>
          <w:p w14:paraId="7B02F874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7C" w14:textId="77777777" w:rsidTr="00B03742">
        <w:tc>
          <w:tcPr>
            <w:tcW w:w="959" w:type="dxa"/>
          </w:tcPr>
          <w:p w14:paraId="7B02F876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71" w:type="dxa"/>
          </w:tcPr>
          <w:p w14:paraId="7B02F877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ROK0364</w:t>
            </w:r>
          </w:p>
        </w:tc>
        <w:tc>
          <w:tcPr>
            <w:tcW w:w="2948" w:type="dxa"/>
          </w:tcPr>
          <w:p w14:paraId="7B02F878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Ginekologinių instrumentų rinkinys</w:t>
            </w:r>
          </w:p>
        </w:tc>
        <w:tc>
          <w:tcPr>
            <w:tcW w:w="993" w:type="dxa"/>
          </w:tcPr>
          <w:p w14:paraId="7B02F879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7A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382,86</w:t>
            </w:r>
          </w:p>
        </w:tc>
        <w:tc>
          <w:tcPr>
            <w:tcW w:w="1134" w:type="dxa"/>
          </w:tcPr>
          <w:p w14:paraId="7B02F87B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83" w14:textId="77777777" w:rsidTr="00B03742">
        <w:tc>
          <w:tcPr>
            <w:tcW w:w="959" w:type="dxa"/>
          </w:tcPr>
          <w:p w14:paraId="7B02F87D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71" w:type="dxa"/>
          </w:tcPr>
          <w:p w14:paraId="7B02F87E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00150301</w:t>
            </w:r>
          </w:p>
        </w:tc>
        <w:tc>
          <w:tcPr>
            <w:tcW w:w="2948" w:type="dxa"/>
          </w:tcPr>
          <w:p w14:paraId="7B02F87F" w14:textId="3AA4DD0E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Automobilis 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Variant</w:t>
            </w:r>
            <w:proofErr w:type="spellEnd"/>
            <w:r w:rsidR="00340F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valstybinis Nr. RVZ 841</w:t>
            </w:r>
          </w:p>
        </w:tc>
        <w:tc>
          <w:tcPr>
            <w:tcW w:w="993" w:type="dxa"/>
          </w:tcPr>
          <w:p w14:paraId="7B02F880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81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18543,44</w:t>
            </w:r>
          </w:p>
        </w:tc>
        <w:tc>
          <w:tcPr>
            <w:tcW w:w="1134" w:type="dxa"/>
          </w:tcPr>
          <w:p w14:paraId="7B02F882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8A" w14:textId="77777777" w:rsidTr="00B03742">
        <w:tc>
          <w:tcPr>
            <w:tcW w:w="959" w:type="dxa"/>
          </w:tcPr>
          <w:p w14:paraId="7B02F884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71" w:type="dxa"/>
          </w:tcPr>
          <w:p w14:paraId="7B02F885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00150343</w:t>
            </w:r>
          </w:p>
        </w:tc>
        <w:tc>
          <w:tcPr>
            <w:tcW w:w="2948" w:type="dxa"/>
          </w:tcPr>
          <w:p w14:paraId="7B02F886" w14:textId="7E0A3BC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Automobilis 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Caravelle</w:t>
            </w:r>
            <w:proofErr w:type="spellEnd"/>
            <w:r w:rsidR="00340F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valstybinis Nr. AGH 327</w:t>
            </w:r>
          </w:p>
        </w:tc>
        <w:tc>
          <w:tcPr>
            <w:tcW w:w="993" w:type="dxa"/>
          </w:tcPr>
          <w:p w14:paraId="7B02F887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88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8653,85</w:t>
            </w:r>
          </w:p>
        </w:tc>
        <w:tc>
          <w:tcPr>
            <w:tcW w:w="1134" w:type="dxa"/>
          </w:tcPr>
          <w:p w14:paraId="7B02F889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91" w14:textId="77777777" w:rsidTr="00B03742">
        <w:tc>
          <w:tcPr>
            <w:tcW w:w="959" w:type="dxa"/>
          </w:tcPr>
          <w:p w14:paraId="7B02F88B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71" w:type="dxa"/>
          </w:tcPr>
          <w:p w14:paraId="7B02F88C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SAM12060221</w:t>
            </w:r>
          </w:p>
        </w:tc>
        <w:tc>
          <w:tcPr>
            <w:tcW w:w="2948" w:type="dxa"/>
          </w:tcPr>
          <w:p w14:paraId="7B02F88D" w14:textId="56E272C0" w:rsidR="000C553D" w:rsidRDefault="000C553D" w:rsidP="0034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Automobilis 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 w:rsidR="00340F8A">
              <w:rPr>
                <w:rFonts w:ascii="Times New Roman" w:hAnsi="Times New Roman" w:cs="Times New Roman"/>
                <w:sz w:val="24"/>
                <w:szCs w:val="24"/>
              </w:rPr>
              <w:t>“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GPS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valstybinis Nr. EEC 438</w:t>
            </w:r>
          </w:p>
        </w:tc>
        <w:tc>
          <w:tcPr>
            <w:tcW w:w="993" w:type="dxa"/>
          </w:tcPr>
          <w:p w14:paraId="7B02F88E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8F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90167,78</w:t>
            </w:r>
          </w:p>
        </w:tc>
        <w:tc>
          <w:tcPr>
            <w:tcW w:w="1134" w:type="dxa"/>
          </w:tcPr>
          <w:p w14:paraId="7B02F890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98" w14:textId="77777777" w:rsidTr="00B03742">
        <w:tc>
          <w:tcPr>
            <w:tcW w:w="959" w:type="dxa"/>
          </w:tcPr>
          <w:p w14:paraId="7B02F892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71" w:type="dxa"/>
          </w:tcPr>
          <w:p w14:paraId="7B02F893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120030144</w:t>
            </w:r>
          </w:p>
        </w:tc>
        <w:tc>
          <w:tcPr>
            <w:tcW w:w="2948" w:type="dxa"/>
          </w:tcPr>
          <w:p w14:paraId="7B02F894" w14:textId="3828B97C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Automobilis </w:t>
            </w:r>
            <w:r w:rsidR="00340F8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 w:rsidR="00340F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valstybinis Nr. DRU 214</w:t>
            </w:r>
          </w:p>
        </w:tc>
        <w:tc>
          <w:tcPr>
            <w:tcW w:w="993" w:type="dxa"/>
          </w:tcPr>
          <w:p w14:paraId="7B02F895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96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91440,01</w:t>
            </w:r>
          </w:p>
        </w:tc>
        <w:tc>
          <w:tcPr>
            <w:tcW w:w="1134" w:type="dxa"/>
          </w:tcPr>
          <w:p w14:paraId="7B02F897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9F" w14:textId="77777777" w:rsidTr="00B03742">
        <w:tc>
          <w:tcPr>
            <w:tcW w:w="959" w:type="dxa"/>
          </w:tcPr>
          <w:p w14:paraId="7B02F899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71" w:type="dxa"/>
          </w:tcPr>
          <w:p w14:paraId="7B02F89A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SAM12060172</w:t>
            </w:r>
          </w:p>
        </w:tc>
        <w:tc>
          <w:tcPr>
            <w:tcW w:w="2948" w:type="dxa"/>
          </w:tcPr>
          <w:p w14:paraId="7B02F89B" w14:textId="3BFD3D57" w:rsidR="000C553D" w:rsidRPr="00666585" w:rsidRDefault="00340F8A" w:rsidP="00B03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0C553D">
              <w:rPr>
                <w:rFonts w:ascii="Times New Roman" w:hAnsi="Times New Roman" w:cs="Times New Roman"/>
                <w:sz w:val="24"/>
                <w:szCs w:val="24"/>
              </w:rPr>
              <w:t xml:space="preserve">Volkswagen </w:t>
            </w:r>
            <w:proofErr w:type="spellStart"/>
            <w:r w:rsidR="000C553D"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C553D">
              <w:rPr>
                <w:rFonts w:ascii="Times New Roman" w:hAnsi="Times New Roman" w:cs="Times New Roman"/>
                <w:sz w:val="24"/>
                <w:szCs w:val="24"/>
              </w:rPr>
              <w:t xml:space="preserve"> su medicinine įranga, valstybinis Nr. EBJ </w:t>
            </w:r>
            <w:r w:rsidR="000C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526</w:t>
            </w:r>
          </w:p>
        </w:tc>
        <w:tc>
          <w:tcPr>
            <w:tcW w:w="993" w:type="dxa"/>
          </w:tcPr>
          <w:p w14:paraId="7B02F89C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7B02F89D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91005,58</w:t>
            </w:r>
          </w:p>
        </w:tc>
        <w:tc>
          <w:tcPr>
            <w:tcW w:w="1134" w:type="dxa"/>
          </w:tcPr>
          <w:p w14:paraId="7B02F89E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553D" w14:paraId="7B02F8A6" w14:textId="77777777" w:rsidTr="00B03742">
        <w:tc>
          <w:tcPr>
            <w:tcW w:w="959" w:type="dxa"/>
          </w:tcPr>
          <w:p w14:paraId="7B02F8A0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B02F8A1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7B02F8A2" w14:textId="77777777" w:rsidR="000C553D" w:rsidRPr="00666585" w:rsidRDefault="000C553D" w:rsidP="00B037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85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14:paraId="7B02F8A3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275" w:type="dxa"/>
          </w:tcPr>
          <w:p w14:paraId="7B02F8A4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85">
              <w:rPr>
                <w:rFonts w:ascii="Times New Roman" w:hAnsi="Times New Roman" w:cs="Times New Roman"/>
                <w:b/>
                <w:sz w:val="24"/>
                <w:szCs w:val="24"/>
              </w:rPr>
              <w:t>350998,28</w:t>
            </w:r>
          </w:p>
        </w:tc>
        <w:tc>
          <w:tcPr>
            <w:tcW w:w="1134" w:type="dxa"/>
          </w:tcPr>
          <w:p w14:paraId="7B02F8A5" w14:textId="77777777" w:rsidR="000C553D" w:rsidRPr="00666585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8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14:paraId="7B02F8A7" w14:textId="77777777" w:rsidR="000C553D" w:rsidRDefault="000C553D" w:rsidP="000C553D"/>
    <w:p w14:paraId="7B02F8A8" w14:textId="64013D77" w:rsidR="000C553D" w:rsidRPr="00340F8A" w:rsidRDefault="00340F8A" w:rsidP="00340F8A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02F8A9" w14:textId="77777777" w:rsidR="000C553D" w:rsidRPr="000C553D" w:rsidRDefault="000C553D" w:rsidP="000C553D"/>
    <w:p w14:paraId="7B02F8AA" w14:textId="77777777" w:rsidR="000C553D" w:rsidRPr="000C553D" w:rsidRDefault="000C553D" w:rsidP="000C553D"/>
    <w:p w14:paraId="7B02F8AB" w14:textId="77777777" w:rsidR="000C553D" w:rsidRPr="000C553D" w:rsidRDefault="000C553D" w:rsidP="000C553D"/>
    <w:p w14:paraId="7B02F8AC" w14:textId="77777777" w:rsidR="000C553D" w:rsidRPr="000C553D" w:rsidRDefault="000C553D" w:rsidP="000C553D"/>
    <w:p w14:paraId="7B02F8AD" w14:textId="77777777" w:rsidR="000C553D" w:rsidRPr="000C553D" w:rsidRDefault="000C553D" w:rsidP="000C553D"/>
    <w:p w14:paraId="7B02F8AE" w14:textId="77777777" w:rsidR="000C553D" w:rsidRDefault="000C553D" w:rsidP="000C553D"/>
    <w:p w14:paraId="7B02F8AF" w14:textId="77777777" w:rsidR="009C2C7F" w:rsidRDefault="000C553D" w:rsidP="000C553D">
      <w:pPr>
        <w:tabs>
          <w:tab w:val="left" w:pos="5370"/>
        </w:tabs>
      </w:pPr>
      <w:r>
        <w:tab/>
      </w:r>
    </w:p>
    <w:p w14:paraId="7B02F8B0" w14:textId="77777777" w:rsidR="000C553D" w:rsidRDefault="000C553D" w:rsidP="000C553D">
      <w:pPr>
        <w:tabs>
          <w:tab w:val="left" w:pos="5370"/>
        </w:tabs>
      </w:pPr>
    </w:p>
    <w:p w14:paraId="7B02F8B1" w14:textId="77777777" w:rsidR="000C553D" w:rsidRDefault="000C553D" w:rsidP="000C553D">
      <w:pPr>
        <w:tabs>
          <w:tab w:val="left" w:pos="5370"/>
        </w:tabs>
      </w:pPr>
    </w:p>
    <w:p w14:paraId="7B02F8B2" w14:textId="77777777" w:rsidR="000C553D" w:rsidRDefault="000C553D" w:rsidP="000C553D">
      <w:pPr>
        <w:tabs>
          <w:tab w:val="left" w:pos="5370"/>
        </w:tabs>
      </w:pPr>
    </w:p>
    <w:p w14:paraId="7B02F8B3" w14:textId="77777777" w:rsidR="000C553D" w:rsidRDefault="000C553D" w:rsidP="000C553D">
      <w:pPr>
        <w:tabs>
          <w:tab w:val="left" w:pos="5370"/>
        </w:tabs>
      </w:pPr>
    </w:p>
    <w:p w14:paraId="7B02F8B4" w14:textId="77777777" w:rsidR="000C553D" w:rsidRDefault="000C553D" w:rsidP="000C553D">
      <w:pPr>
        <w:tabs>
          <w:tab w:val="left" w:pos="5370"/>
        </w:tabs>
      </w:pPr>
    </w:p>
    <w:p w14:paraId="7B02F8B5" w14:textId="77777777" w:rsidR="000C553D" w:rsidRDefault="000C553D" w:rsidP="000C553D">
      <w:pPr>
        <w:tabs>
          <w:tab w:val="left" w:pos="5370"/>
        </w:tabs>
      </w:pPr>
    </w:p>
    <w:p w14:paraId="7B02F8B6" w14:textId="77777777" w:rsidR="000C553D" w:rsidRDefault="000C553D" w:rsidP="000C553D">
      <w:pPr>
        <w:tabs>
          <w:tab w:val="left" w:pos="5370"/>
        </w:tabs>
      </w:pPr>
    </w:p>
    <w:p w14:paraId="7B02F8B7" w14:textId="77777777" w:rsidR="000C553D" w:rsidRPr="00666585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66585">
        <w:rPr>
          <w:rFonts w:ascii="Times New Roman" w:eastAsia="Times New Roman" w:hAnsi="Times New Roman" w:cs="Times New Roman"/>
          <w:sz w:val="24"/>
          <w:szCs w:val="20"/>
          <w:lang w:eastAsia="lt-LT"/>
        </w:rPr>
        <w:lastRenderedPageBreak/>
        <w:t>Rokiškio rajono savivaldybės tarybos</w:t>
      </w:r>
    </w:p>
    <w:p w14:paraId="7B02F8B8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2017 m. rugs</w:t>
      </w:r>
      <w:r w:rsidRPr="0066658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ėjo </w:t>
      </w:r>
      <w:r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29</w:t>
      </w:r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 xml:space="preserve"> d. </w:t>
      </w:r>
      <w:proofErr w:type="spellStart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sprendimo</w:t>
      </w:r>
      <w:proofErr w:type="spellEnd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 xml:space="preserve"> </w:t>
      </w:r>
      <w:proofErr w:type="spellStart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projekto</w:t>
      </w:r>
      <w:proofErr w:type="spellEnd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 xml:space="preserve"> </w:t>
      </w:r>
      <w:proofErr w:type="spellStart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Nr</w:t>
      </w:r>
      <w:proofErr w:type="spellEnd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. TS-</w:t>
      </w:r>
      <w:r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 xml:space="preserve"> </w:t>
      </w:r>
    </w:p>
    <w:p w14:paraId="7B02F8B9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2</w:t>
      </w:r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 xml:space="preserve"> </w:t>
      </w:r>
      <w:proofErr w:type="spellStart"/>
      <w:r w:rsidRPr="00666585"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priedas</w:t>
      </w:r>
      <w:proofErr w:type="spellEnd"/>
    </w:p>
    <w:p w14:paraId="7B02F8BA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8BB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8BC" w14:textId="77777777" w:rsidR="000C553D" w:rsidRDefault="000C553D" w:rsidP="000C5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TRUMPALAIKIO MATERIALIOJO TURTO, PERDUOTO ROKIŠKIO PIRMINĖS ASMENS SVEIKATOS PRIEŽIŪROS CENTRUI,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1990"/>
        <w:gridCol w:w="4658"/>
        <w:gridCol w:w="870"/>
        <w:gridCol w:w="1418"/>
      </w:tblGrid>
      <w:tr w:rsidR="000C553D" w14:paraId="7B02F8C2" w14:textId="77777777" w:rsidTr="00B03742">
        <w:tc>
          <w:tcPr>
            <w:tcW w:w="675" w:type="dxa"/>
          </w:tcPr>
          <w:p w14:paraId="7B02F8BD" w14:textId="77777777" w:rsidR="000C553D" w:rsidRPr="00A82BC5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C5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1985" w:type="dxa"/>
          </w:tcPr>
          <w:p w14:paraId="7B02F8BE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Inventorinis Nr.</w:t>
            </w:r>
          </w:p>
        </w:tc>
        <w:tc>
          <w:tcPr>
            <w:tcW w:w="4658" w:type="dxa"/>
          </w:tcPr>
          <w:p w14:paraId="7B02F8BF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Turto pavadinimas</w:t>
            </w:r>
          </w:p>
        </w:tc>
        <w:tc>
          <w:tcPr>
            <w:tcW w:w="870" w:type="dxa"/>
          </w:tcPr>
          <w:p w14:paraId="7B02F8C0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  <w:tc>
          <w:tcPr>
            <w:tcW w:w="1418" w:type="dxa"/>
          </w:tcPr>
          <w:p w14:paraId="7B02F8C1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Įsigijimo vertė, EUR</w:t>
            </w:r>
          </w:p>
        </w:tc>
      </w:tr>
      <w:tr w:rsidR="000C553D" w14:paraId="7B02F8C8" w14:textId="77777777" w:rsidTr="00B03742">
        <w:tc>
          <w:tcPr>
            <w:tcW w:w="675" w:type="dxa"/>
          </w:tcPr>
          <w:p w14:paraId="7B02F8C3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</w:tcPr>
          <w:p w14:paraId="7B02F8C4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MIO901600201</w:t>
            </w:r>
          </w:p>
        </w:tc>
        <w:tc>
          <w:tcPr>
            <w:tcW w:w="4658" w:type="dxa"/>
          </w:tcPr>
          <w:p w14:paraId="7B02F8C5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Bendros paskirties kušetė</w:t>
            </w:r>
          </w:p>
        </w:tc>
        <w:tc>
          <w:tcPr>
            <w:tcW w:w="870" w:type="dxa"/>
          </w:tcPr>
          <w:p w14:paraId="7B02F8C6" w14:textId="77777777" w:rsidR="000C553D" w:rsidRPr="002A3029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8C7" w14:textId="77777777" w:rsidR="000C553D" w:rsidRPr="002A3029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170,59</w:t>
            </w:r>
          </w:p>
        </w:tc>
      </w:tr>
      <w:tr w:rsidR="000C553D" w14:paraId="7B02F8CE" w14:textId="77777777" w:rsidTr="00B03742">
        <w:tc>
          <w:tcPr>
            <w:tcW w:w="675" w:type="dxa"/>
          </w:tcPr>
          <w:p w14:paraId="7B02F8C9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7B02F8CA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MIOA01600202</w:t>
            </w:r>
          </w:p>
        </w:tc>
        <w:tc>
          <w:tcPr>
            <w:tcW w:w="4658" w:type="dxa"/>
          </w:tcPr>
          <w:p w14:paraId="7B02F8CB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Bendros paskirties kušetė</w:t>
            </w:r>
          </w:p>
        </w:tc>
        <w:tc>
          <w:tcPr>
            <w:tcW w:w="870" w:type="dxa"/>
          </w:tcPr>
          <w:p w14:paraId="7B02F8CC" w14:textId="77777777" w:rsidR="000C553D" w:rsidRPr="002A3029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8CD" w14:textId="77777777" w:rsidR="000C553D" w:rsidRPr="002A3029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179,12</w:t>
            </w:r>
          </w:p>
        </w:tc>
      </w:tr>
      <w:tr w:rsidR="000C553D" w14:paraId="7B02F8D4" w14:textId="77777777" w:rsidTr="00B03742">
        <w:tc>
          <w:tcPr>
            <w:tcW w:w="675" w:type="dxa"/>
          </w:tcPr>
          <w:p w14:paraId="7B02F8CF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7B02F8D0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MIOB01600203</w:t>
            </w:r>
          </w:p>
        </w:tc>
        <w:tc>
          <w:tcPr>
            <w:tcW w:w="4658" w:type="dxa"/>
          </w:tcPr>
          <w:p w14:paraId="7B02F8D1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Bendros paskirties kušetė</w:t>
            </w:r>
          </w:p>
        </w:tc>
        <w:tc>
          <w:tcPr>
            <w:tcW w:w="870" w:type="dxa"/>
          </w:tcPr>
          <w:p w14:paraId="7B02F8D2" w14:textId="77777777" w:rsidR="000C553D" w:rsidRPr="002A3029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8D3" w14:textId="77777777" w:rsidR="000C553D" w:rsidRPr="002A3029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179,12</w:t>
            </w:r>
          </w:p>
        </w:tc>
      </w:tr>
      <w:tr w:rsidR="000C553D" w14:paraId="7B02F8DA" w14:textId="77777777" w:rsidTr="00B03742">
        <w:tc>
          <w:tcPr>
            <w:tcW w:w="675" w:type="dxa"/>
          </w:tcPr>
          <w:p w14:paraId="7B02F8D5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85" w:type="dxa"/>
          </w:tcPr>
          <w:p w14:paraId="7B02F8D6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MINQ01601906</w:t>
            </w:r>
          </w:p>
        </w:tc>
        <w:tc>
          <w:tcPr>
            <w:tcW w:w="4658" w:type="dxa"/>
          </w:tcPr>
          <w:p w14:paraId="7B02F8D7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Stetoskopas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vaisiaus širdies tonams išklausyti</w:t>
            </w:r>
          </w:p>
        </w:tc>
        <w:tc>
          <w:tcPr>
            <w:tcW w:w="870" w:type="dxa"/>
          </w:tcPr>
          <w:p w14:paraId="7B02F8D8" w14:textId="77777777" w:rsidR="000C553D" w:rsidRPr="002A3029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B02F8D9" w14:textId="77777777" w:rsidR="000C553D" w:rsidRPr="002A3029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0C553D" w14:paraId="7B02F8E0" w14:textId="77777777" w:rsidTr="00B03742">
        <w:tc>
          <w:tcPr>
            <w:tcW w:w="675" w:type="dxa"/>
          </w:tcPr>
          <w:p w14:paraId="7B02F8DB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7B02F8DC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MINU01601908</w:t>
            </w:r>
          </w:p>
        </w:tc>
        <w:tc>
          <w:tcPr>
            <w:tcW w:w="4658" w:type="dxa"/>
          </w:tcPr>
          <w:p w14:paraId="7B02F8DD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maišas</w:t>
            </w:r>
          </w:p>
        </w:tc>
        <w:tc>
          <w:tcPr>
            <w:tcW w:w="870" w:type="dxa"/>
          </w:tcPr>
          <w:p w14:paraId="7B02F8DE" w14:textId="77777777" w:rsidR="000C553D" w:rsidRPr="002A3029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8DF" w14:textId="77777777" w:rsidR="000C553D" w:rsidRPr="002A3029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69,22</w:t>
            </w:r>
          </w:p>
        </w:tc>
      </w:tr>
      <w:tr w:rsidR="000C553D" w14:paraId="7B02F8E6" w14:textId="77777777" w:rsidTr="00B03742">
        <w:tc>
          <w:tcPr>
            <w:tcW w:w="675" w:type="dxa"/>
          </w:tcPr>
          <w:p w14:paraId="7B02F8E1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7B02F8E2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MINW016000911</w:t>
            </w:r>
          </w:p>
        </w:tc>
        <w:tc>
          <w:tcPr>
            <w:tcW w:w="4658" w:type="dxa"/>
          </w:tcPr>
          <w:p w14:paraId="7B02F8E3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Diagnostinis rinkinys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70" w:type="dxa"/>
          </w:tcPr>
          <w:p w14:paraId="7B02F8E4" w14:textId="77777777" w:rsidR="000C553D" w:rsidRPr="002A3029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B02F8E5" w14:textId="77777777" w:rsidR="000C553D" w:rsidRPr="002A3029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</w:tr>
      <w:tr w:rsidR="000C553D" w14:paraId="7B02F8EC" w14:textId="77777777" w:rsidTr="00B03742">
        <w:tc>
          <w:tcPr>
            <w:tcW w:w="675" w:type="dxa"/>
          </w:tcPr>
          <w:p w14:paraId="7B02F8E7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7B02F8E8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MINX01600920</w:t>
            </w:r>
          </w:p>
        </w:tc>
        <w:tc>
          <w:tcPr>
            <w:tcW w:w="4658" w:type="dxa"/>
          </w:tcPr>
          <w:p w14:paraId="7B02F8E9" w14:textId="77777777" w:rsidR="000C553D" w:rsidRPr="002A3029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Diagnostinis rinkinys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70" w:type="dxa"/>
          </w:tcPr>
          <w:p w14:paraId="7B02F8EA" w14:textId="77777777" w:rsidR="000C553D" w:rsidRPr="002A3029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8EB" w14:textId="77777777" w:rsidR="000C553D" w:rsidRPr="002A3029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</w:tr>
      <w:tr w:rsidR="000C553D" w14:paraId="7B02F8F2" w14:textId="77777777" w:rsidTr="00B03742">
        <w:tc>
          <w:tcPr>
            <w:tcW w:w="675" w:type="dxa"/>
          </w:tcPr>
          <w:p w14:paraId="7B02F8ED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7B02F8EE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MINY01601408</w:t>
            </w:r>
          </w:p>
        </w:tc>
        <w:tc>
          <w:tcPr>
            <w:tcW w:w="4658" w:type="dxa"/>
          </w:tcPr>
          <w:p w14:paraId="7B02F8EF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 rinkinys</w:t>
            </w:r>
          </w:p>
        </w:tc>
        <w:tc>
          <w:tcPr>
            <w:tcW w:w="870" w:type="dxa"/>
          </w:tcPr>
          <w:p w14:paraId="7B02F8F0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8F1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</w:tr>
      <w:tr w:rsidR="000C553D" w14:paraId="7B02F8F8" w14:textId="77777777" w:rsidTr="00B03742">
        <w:tc>
          <w:tcPr>
            <w:tcW w:w="675" w:type="dxa"/>
          </w:tcPr>
          <w:p w14:paraId="7B02F8F3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7B02F8F4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MIO001601404</w:t>
            </w:r>
          </w:p>
        </w:tc>
        <w:tc>
          <w:tcPr>
            <w:tcW w:w="4658" w:type="dxa"/>
          </w:tcPr>
          <w:p w14:paraId="7B02F8F5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Polichromatinė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lentelė</w:t>
            </w:r>
          </w:p>
        </w:tc>
        <w:tc>
          <w:tcPr>
            <w:tcW w:w="870" w:type="dxa"/>
          </w:tcPr>
          <w:p w14:paraId="7B02F8F6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8F7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104,55</w:t>
            </w:r>
          </w:p>
        </w:tc>
      </w:tr>
      <w:tr w:rsidR="000C553D" w14:paraId="7B02F8FE" w14:textId="77777777" w:rsidTr="00B03742">
        <w:tc>
          <w:tcPr>
            <w:tcW w:w="675" w:type="dxa"/>
          </w:tcPr>
          <w:p w14:paraId="7B02F8F9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7B02F8FA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MIO101600803</w:t>
            </w:r>
          </w:p>
        </w:tc>
        <w:tc>
          <w:tcPr>
            <w:tcW w:w="4658" w:type="dxa"/>
          </w:tcPr>
          <w:p w14:paraId="7B02F8FB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Gliukometras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Gluco-Vit“</w:t>
            </w:r>
            <w:proofErr w:type="spellEnd"/>
          </w:p>
        </w:tc>
        <w:tc>
          <w:tcPr>
            <w:tcW w:w="870" w:type="dxa"/>
          </w:tcPr>
          <w:p w14:paraId="7B02F8FC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8FD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114,69</w:t>
            </w:r>
          </w:p>
        </w:tc>
      </w:tr>
      <w:tr w:rsidR="000C553D" w14:paraId="7B02F904" w14:textId="77777777" w:rsidTr="00B03742">
        <w:tc>
          <w:tcPr>
            <w:tcW w:w="675" w:type="dxa"/>
          </w:tcPr>
          <w:p w14:paraId="7B02F8FF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7B02F900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MIO201601903</w:t>
            </w:r>
          </w:p>
        </w:tc>
        <w:tc>
          <w:tcPr>
            <w:tcW w:w="4658" w:type="dxa"/>
          </w:tcPr>
          <w:p w14:paraId="7B02F901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Chirurginių instrumentų rinkinys</w:t>
            </w:r>
          </w:p>
        </w:tc>
        <w:tc>
          <w:tcPr>
            <w:tcW w:w="870" w:type="dxa"/>
          </w:tcPr>
          <w:p w14:paraId="7B02F902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903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123,96</w:t>
            </w:r>
          </w:p>
        </w:tc>
      </w:tr>
      <w:tr w:rsidR="000C553D" w14:paraId="7B02F90A" w14:textId="77777777" w:rsidTr="00B03742">
        <w:tc>
          <w:tcPr>
            <w:tcW w:w="675" w:type="dxa"/>
          </w:tcPr>
          <w:p w14:paraId="7B02F905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14:paraId="7B02F906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MIO301601917</w:t>
            </w:r>
          </w:p>
        </w:tc>
        <w:tc>
          <w:tcPr>
            <w:tcW w:w="4658" w:type="dxa"/>
          </w:tcPr>
          <w:p w14:paraId="7B02F907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Chirurginių instrumentų rinkinys</w:t>
            </w:r>
          </w:p>
        </w:tc>
        <w:tc>
          <w:tcPr>
            <w:tcW w:w="870" w:type="dxa"/>
          </w:tcPr>
          <w:p w14:paraId="7B02F908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909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130,16</w:t>
            </w:r>
          </w:p>
        </w:tc>
      </w:tr>
      <w:tr w:rsidR="000C553D" w14:paraId="7B02F910" w14:textId="77777777" w:rsidTr="00B03742">
        <w:tc>
          <w:tcPr>
            <w:tcW w:w="675" w:type="dxa"/>
          </w:tcPr>
          <w:p w14:paraId="7B02F90B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14:paraId="7B02F90C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MIO401601918</w:t>
            </w:r>
          </w:p>
        </w:tc>
        <w:tc>
          <w:tcPr>
            <w:tcW w:w="4658" w:type="dxa"/>
          </w:tcPr>
          <w:p w14:paraId="7B02F90D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Chirurginių instrumentų rinkinys</w:t>
            </w:r>
          </w:p>
        </w:tc>
        <w:tc>
          <w:tcPr>
            <w:tcW w:w="870" w:type="dxa"/>
          </w:tcPr>
          <w:p w14:paraId="7B02F90E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90F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130,16</w:t>
            </w:r>
          </w:p>
        </w:tc>
      </w:tr>
      <w:tr w:rsidR="000C553D" w14:paraId="7B02F916" w14:textId="77777777" w:rsidTr="00B03742">
        <w:tc>
          <w:tcPr>
            <w:tcW w:w="675" w:type="dxa"/>
          </w:tcPr>
          <w:p w14:paraId="7B02F911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14:paraId="7B02F912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MIO501601406</w:t>
            </w:r>
          </w:p>
        </w:tc>
        <w:tc>
          <w:tcPr>
            <w:tcW w:w="4658" w:type="dxa"/>
          </w:tcPr>
          <w:p w14:paraId="7B02F913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Tonometras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akispūdžiui matuoti</w:t>
            </w:r>
          </w:p>
        </w:tc>
        <w:tc>
          <w:tcPr>
            <w:tcW w:w="870" w:type="dxa"/>
          </w:tcPr>
          <w:p w14:paraId="7B02F914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915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141,91</w:t>
            </w:r>
          </w:p>
        </w:tc>
      </w:tr>
      <w:tr w:rsidR="000C553D" w14:paraId="7B02F91C" w14:textId="77777777" w:rsidTr="00B03742">
        <w:tc>
          <w:tcPr>
            <w:tcW w:w="675" w:type="dxa"/>
          </w:tcPr>
          <w:p w14:paraId="7B02F917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14:paraId="7B02F918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MIO601601410</w:t>
            </w:r>
          </w:p>
        </w:tc>
        <w:tc>
          <w:tcPr>
            <w:tcW w:w="4658" w:type="dxa"/>
          </w:tcPr>
          <w:p w14:paraId="7B02F919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Tonometras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akispūdžiui matuoti</w:t>
            </w:r>
          </w:p>
        </w:tc>
        <w:tc>
          <w:tcPr>
            <w:tcW w:w="870" w:type="dxa"/>
          </w:tcPr>
          <w:p w14:paraId="7B02F91A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91B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149,01</w:t>
            </w:r>
          </w:p>
        </w:tc>
      </w:tr>
      <w:tr w:rsidR="000C553D" w14:paraId="7B02F922" w14:textId="77777777" w:rsidTr="00B03742">
        <w:tc>
          <w:tcPr>
            <w:tcW w:w="675" w:type="dxa"/>
          </w:tcPr>
          <w:p w14:paraId="7B02F91D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14:paraId="7B02F91E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MIO701601411</w:t>
            </w:r>
          </w:p>
        </w:tc>
        <w:tc>
          <w:tcPr>
            <w:tcW w:w="4658" w:type="dxa"/>
          </w:tcPr>
          <w:p w14:paraId="7B02F91F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Tonometras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akispūdžiui matuoti</w:t>
            </w:r>
          </w:p>
        </w:tc>
        <w:tc>
          <w:tcPr>
            <w:tcW w:w="870" w:type="dxa"/>
          </w:tcPr>
          <w:p w14:paraId="7B02F920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921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149,01</w:t>
            </w:r>
          </w:p>
        </w:tc>
      </w:tr>
      <w:tr w:rsidR="000C553D" w14:paraId="7B02F928" w14:textId="77777777" w:rsidTr="00B03742">
        <w:tc>
          <w:tcPr>
            <w:tcW w:w="675" w:type="dxa"/>
          </w:tcPr>
          <w:p w14:paraId="7B02F923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14:paraId="7B02F924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MIO801601412</w:t>
            </w:r>
          </w:p>
        </w:tc>
        <w:tc>
          <w:tcPr>
            <w:tcW w:w="4658" w:type="dxa"/>
          </w:tcPr>
          <w:p w14:paraId="7B02F925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Tonometras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akispūdžiui matuoti</w:t>
            </w:r>
          </w:p>
        </w:tc>
        <w:tc>
          <w:tcPr>
            <w:tcW w:w="870" w:type="dxa"/>
          </w:tcPr>
          <w:p w14:paraId="7B02F926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927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149,01</w:t>
            </w:r>
          </w:p>
        </w:tc>
      </w:tr>
      <w:tr w:rsidR="000C553D" w14:paraId="7B02F92E" w14:textId="77777777" w:rsidTr="00B03742">
        <w:tc>
          <w:tcPr>
            <w:tcW w:w="675" w:type="dxa"/>
          </w:tcPr>
          <w:p w14:paraId="7B02F929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14:paraId="7B02F92A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MIOC01601407</w:t>
            </w:r>
          </w:p>
        </w:tc>
        <w:tc>
          <w:tcPr>
            <w:tcW w:w="4658" w:type="dxa"/>
          </w:tcPr>
          <w:p w14:paraId="7B02F92B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 instrumentų rinkinys</w:t>
            </w:r>
          </w:p>
        </w:tc>
        <w:tc>
          <w:tcPr>
            <w:tcW w:w="870" w:type="dxa"/>
          </w:tcPr>
          <w:p w14:paraId="7B02F92C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92D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191,15</w:t>
            </w:r>
          </w:p>
        </w:tc>
      </w:tr>
      <w:tr w:rsidR="000C553D" w14:paraId="7B02F934" w14:textId="77777777" w:rsidTr="00B03742">
        <w:tc>
          <w:tcPr>
            <w:tcW w:w="675" w:type="dxa"/>
          </w:tcPr>
          <w:p w14:paraId="7B02F92F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14:paraId="7B02F930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MIOE01601414</w:t>
            </w:r>
          </w:p>
        </w:tc>
        <w:tc>
          <w:tcPr>
            <w:tcW w:w="4658" w:type="dxa"/>
          </w:tcPr>
          <w:p w14:paraId="7B02F931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 instrumentų rinkinys</w:t>
            </w:r>
          </w:p>
        </w:tc>
        <w:tc>
          <w:tcPr>
            <w:tcW w:w="870" w:type="dxa"/>
          </w:tcPr>
          <w:p w14:paraId="7B02F932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933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200,71</w:t>
            </w:r>
          </w:p>
        </w:tc>
      </w:tr>
      <w:tr w:rsidR="000C553D" w14:paraId="7B02F93A" w14:textId="77777777" w:rsidTr="00B03742">
        <w:tc>
          <w:tcPr>
            <w:tcW w:w="675" w:type="dxa"/>
          </w:tcPr>
          <w:p w14:paraId="7B02F935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14:paraId="7B02F936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MIOH01600918</w:t>
            </w:r>
          </w:p>
        </w:tc>
        <w:tc>
          <w:tcPr>
            <w:tcW w:w="4658" w:type="dxa"/>
          </w:tcPr>
          <w:p w14:paraId="7B02F937" w14:textId="77D0C653" w:rsidR="000C553D" w:rsidRDefault="00A336EB" w:rsidP="00A3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0C553D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0C553D">
              <w:rPr>
                <w:rFonts w:ascii="Times New Roman" w:hAnsi="Times New Roman" w:cs="Times New Roman"/>
                <w:sz w:val="24"/>
                <w:szCs w:val="24"/>
              </w:rPr>
              <w:t>spirometras</w:t>
            </w:r>
          </w:p>
        </w:tc>
        <w:tc>
          <w:tcPr>
            <w:tcW w:w="870" w:type="dxa"/>
          </w:tcPr>
          <w:p w14:paraId="7B02F938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939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246,76</w:t>
            </w:r>
          </w:p>
        </w:tc>
      </w:tr>
      <w:tr w:rsidR="000C553D" w14:paraId="7B02F940" w14:textId="77777777" w:rsidTr="00B03742">
        <w:tc>
          <w:tcPr>
            <w:tcW w:w="675" w:type="dxa"/>
          </w:tcPr>
          <w:p w14:paraId="7B02F93B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14:paraId="7B02F93C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MIOI01600919</w:t>
            </w:r>
          </w:p>
        </w:tc>
        <w:tc>
          <w:tcPr>
            <w:tcW w:w="4658" w:type="dxa"/>
          </w:tcPr>
          <w:p w14:paraId="7B02F93D" w14:textId="1BDAFFFE" w:rsidR="000C553D" w:rsidRDefault="00A336EB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0C553D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C553D">
              <w:rPr>
                <w:rFonts w:ascii="Times New Roman" w:hAnsi="Times New Roman" w:cs="Times New Roman"/>
                <w:sz w:val="24"/>
                <w:szCs w:val="24"/>
              </w:rPr>
              <w:t xml:space="preserve"> spirometras</w:t>
            </w:r>
          </w:p>
        </w:tc>
        <w:tc>
          <w:tcPr>
            <w:tcW w:w="870" w:type="dxa"/>
          </w:tcPr>
          <w:p w14:paraId="7B02F93E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93F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246,76</w:t>
            </w:r>
          </w:p>
        </w:tc>
      </w:tr>
      <w:tr w:rsidR="000C553D" w14:paraId="7B02F946" w14:textId="77777777" w:rsidTr="00B03742">
        <w:tc>
          <w:tcPr>
            <w:tcW w:w="675" w:type="dxa"/>
          </w:tcPr>
          <w:p w14:paraId="7B02F941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14:paraId="7B02F942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MINR01601104</w:t>
            </w:r>
          </w:p>
        </w:tc>
        <w:tc>
          <w:tcPr>
            <w:tcW w:w="4658" w:type="dxa"/>
          </w:tcPr>
          <w:p w14:paraId="7B02F943" w14:textId="50CD90CC" w:rsidR="000C553D" w:rsidRDefault="000C553D" w:rsidP="00A3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DPV</w:t>
            </w:r>
            <w:r w:rsidR="00A336E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irbtinis plaučių ventiliatorius</w:t>
            </w:r>
          </w:p>
        </w:tc>
        <w:tc>
          <w:tcPr>
            <w:tcW w:w="870" w:type="dxa"/>
          </w:tcPr>
          <w:p w14:paraId="7B02F944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945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53,77</w:t>
            </w:r>
          </w:p>
        </w:tc>
      </w:tr>
      <w:tr w:rsidR="000C553D" w14:paraId="7B02F94C" w14:textId="77777777" w:rsidTr="00B03742">
        <w:tc>
          <w:tcPr>
            <w:tcW w:w="675" w:type="dxa"/>
          </w:tcPr>
          <w:p w14:paraId="7B02F947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14:paraId="7B02F948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MINT01601102</w:t>
            </w:r>
          </w:p>
        </w:tc>
        <w:tc>
          <w:tcPr>
            <w:tcW w:w="4658" w:type="dxa"/>
          </w:tcPr>
          <w:p w14:paraId="7B02F949" w14:textId="4F9CD3B2" w:rsidR="000C553D" w:rsidRDefault="000C553D" w:rsidP="00A3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DPV</w:t>
            </w:r>
            <w:r w:rsidR="00A336E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irbtinis plaučių ventiliatorius</w:t>
            </w:r>
          </w:p>
        </w:tc>
        <w:tc>
          <w:tcPr>
            <w:tcW w:w="870" w:type="dxa"/>
          </w:tcPr>
          <w:p w14:paraId="7B02F94A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B02F94B" w14:textId="77777777" w:rsidR="000C553D" w:rsidRDefault="000C553D" w:rsidP="00B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53,87</w:t>
            </w:r>
          </w:p>
        </w:tc>
      </w:tr>
      <w:tr w:rsidR="000C553D" w14:paraId="7B02F952" w14:textId="77777777" w:rsidTr="00B03742">
        <w:tc>
          <w:tcPr>
            <w:tcW w:w="675" w:type="dxa"/>
          </w:tcPr>
          <w:p w14:paraId="7B02F94D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02F94E" w14:textId="77777777" w:rsidR="000C553D" w:rsidRDefault="000C553D" w:rsidP="00B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14:paraId="7B02F94F" w14:textId="77777777" w:rsidR="000C553D" w:rsidRPr="00CF4A94" w:rsidRDefault="000C553D" w:rsidP="00B037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94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70" w:type="dxa"/>
          </w:tcPr>
          <w:p w14:paraId="7B02F950" w14:textId="77777777" w:rsidR="000C553D" w:rsidRPr="00CF4A94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</w:tcPr>
          <w:p w14:paraId="7B02F951" w14:textId="77777777" w:rsidR="000C553D" w:rsidRPr="00CF4A94" w:rsidRDefault="000C553D" w:rsidP="00B03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94">
              <w:rPr>
                <w:rFonts w:ascii="Times New Roman" w:hAnsi="Times New Roman" w:cs="Times New Roman"/>
                <w:b/>
                <w:sz w:val="24"/>
                <w:szCs w:val="24"/>
              </w:rPr>
              <w:t>3058,58</w:t>
            </w:r>
          </w:p>
        </w:tc>
      </w:tr>
    </w:tbl>
    <w:p w14:paraId="7B02F953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4E7236B8" w14:textId="34F27010" w:rsidR="00A336EB" w:rsidRPr="00A336EB" w:rsidRDefault="00A336EB" w:rsidP="00A336E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lt-LT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lt-LT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lt-LT"/>
        </w:rPr>
        <w:tab/>
      </w:r>
    </w:p>
    <w:p w14:paraId="7B02F954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55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56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57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58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59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5A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5B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5C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5D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5E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5F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60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61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62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63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7B02F964" w14:textId="77777777" w:rsid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p w14:paraId="3EFAA1D7" w14:textId="6BA25B36" w:rsidR="00F75A5A" w:rsidRPr="00626CE4" w:rsidRDefault="000C553D" w:rsidP="00F7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AIŠKINAMASIS RAŠTAS DĖL TEIKIAMO SPRENDIMO </w:t>
      </w:r>
      <w:r w:rsidRPr="00F82A36">
        <w:rPr>
          <w:rFonts w:ascii="TimesNewRomanPS-BoldMT" w:eastAsia="Times New Roman" w:hAnsi="TimesNewRomanPS-BoldMT" w:cs="Times New Roman"/>
          <w:b/>
          <w:sz w:val="24"/>
          <w:szCs w:val="20"/>
          <w:lang w:eastAsia="lt-LT"/>
        </w:rPr>
        <w:t>PROJEKTO</w:t>
      </w: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</w:t>
      </w:r>
      <w:r w:rsidRPr="0040550A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„</w:t>
      </w:r>
      <w:r w:rsidR="00F75A5A" w:rsidRPr="00626C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SUTIKIMO PERIMTI </w:t>
      </w:r>
      <w:r w:rsidR="00F75A5A" w:rsidRPr="00626CE4">
        <w:rPr>
          <w:rFonts w:ascii="Times New Roman" w:eastAsia="MS Mincho" w:hAnsi="Times New Roman" w:cs="Times New Roman"/>
          <w:b/>
          <w:sz w:val="24"/>
          <w:szCs w:val="24"/>
        </w:rPr>
        <w:t>VŠĮ ROKIŠKIO PIRMINĖS ASMENS SVEIKATOS PRIEŽIŪROS CENTRO VALDOMĄ TURTĄ</w:t>
      </w:r>
      <w:r w:rsidR="00F75A5A">
        <w:rPr>
          <w:rFonts w:ascii="Times New Roman" w:eastAsia="MS Mincho" w:hAnsi="Times New Roman" w:cs="Times New Roman"/>
          <w:b/>
          <w:sz w:val="24"/>
          <w:szCs w:val="24"/>
        </w:rPr>
        <w:t>“</w:t>
      </w:r>
    </w:p>
    <w:p w14:paraId="7B02F965" w14:textId="301F96AA" w:rsidR="000C553D" w:rsidRPr="003B1333" w:rsidRDefault="000C553D" w:rsidP="000C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7B02F966" w14:textId="77777777" w:rsidR="000C553D" w:rsidRPr="00F82A36" w:rsidRDefault="000C553D" w:rsidP="000C55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 New Roman"/>
          <w:sz w:val="24"/>
          <w:szCs w:val="20"/>
          <w:lang w:eastAsia="lt-LT"/>
        </w:rPr>
      </w:pPr>
    </w:p>
    <w:p w14:paraId="7B02F967" w14:textId="77777777" w:rsidR="000C553D" w:rsidRPr="00F82A36" w:rsidRDefault="000C553D" w:rsidP="000C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82A36">
        <w:rPr>
          <w:rFonts w:ascii="TimesNewRomanPSMT" w:eastAsia="Times New Roman" w:hAnsi="TimesNewRomanPSMT" w:cs="Times New Roman"/>
          <w:sz w:val="24"/>
          <w:szCs w:val="20"/>
          <w:lang w:eastAsia="lt-LT"/>
        </w:rPr>
        <w:t>2017-0</w:t>
      </w:r>
      <w:r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  <w:t>9-29</w:t>
      </w:r>
    </w:p>
    <w:p w14:paraId="7B02F968" w14:textId="77777777" w:rsidR="000C553D" w:rsidRPr="00F82A36" w:rsidRDefault="000C553D" w:rsidP="000C55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 New Roman"/>
          <w:sz w:val="24"/>
          <w:szCs w:val="20"/>
          <w:lang w:eastAsia="lt-LT"/>
        </w:rPr>
      </w:pPr>
      <w:r w:rsidRPr="00F82A36">
        <w:rPr>
          <w:rFonts w:ascii="TimesNewRomanPSMT" w:eastAsia="Times New Roman" w:hAnsi="TimesNewRomanPSMT" w:cs="Times New Roman"/>
          <w:sz w:val="24"/>
          <w:szCs w:val="20"/>
          <w:lang w:eastAsia="lt-LT"/>
        </w:rPr>
        <w:t>Rokiškis</w:t>
      </w:r>
    </w:p>
    <w:p w14:paraId="7B02F969" w14:textId="77777777" w:rsidR="000C553D" w:rsidRPr="00F82A36" w:rsidRDefault="000C553D" w:rsidP="000C553D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 New Roman"/>
          <w:b/>
          <w:sz w:val="24"/>
          <w:szCs w:val="20"/>
          <w:lang w:eastAsia="lt-LT"/>
        </w:rPr>
      </w:pPr>
    </w:p>
    <w:p w14:paraId="7B02F96A" w14:textId="77777777" w:rsidR="000C553D" w:rsidRPr="00305E06" w:rsidRDefault="000C553D" w:rsidP="000C5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Parengto sprendimo p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rojekto tikslai ir uždaviniai. </w:t>
      </w:r>
      <w:r w:rsidRPr="003A331A">
        <w:rPr>
          <w:rFonts w:ascii="Times New Roman" w:hAnsi="Times New Roman" w:cs="Times New Roman"/>
          <w:sz w:val="24"/>
          <w:szCs w:val="24"/>
        </w:rPr>
        <w:t>Sprendimo projekto tikslas ir uždaviniai</w:t>
      </w:r>
      <w:r w:rsidRPr="003A331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–</w:t>
      </w:r>
      <w:r w:rsidRPr="00F82A36">
        <w:rPr>
          <w:rFonts w:ascii="TimesNewRomanPSMT" w:eastAsia="Calibri" w:hAnsi="TimesNewRomanPSMT" w:cs="Times New Roman"/>
          <w:sz w:val="24"/>
          <w:szCs w:val="24"/>
          <w:lang w:eastAsia="lt-LT"/>
        </w:rPr>
        <w:t xml:space="preserve"> </w:t>
      </w:r>
      <w:r w:rsidRPr="00F82A3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sutikti perimti Rokiškio rajono savivaldybės nuosavybėn </w:t>
      </w:r>
      <w:proofErr w:type="spellStart"/>
      <w:r w:rsidRPr="00F82A36">
        <w:rPr>
          <w:rFonts w:ascii="Times New Roman" w:eastAsia="Calibri" w:hAnsi="Times New Roman" w:cs="Times New Roman"/>
          <w:sz w:val="24"/>
          <w:szCs w:val="24"/>
          <w:lang w:eastAsia="lt-LT"/>
        </w:rPr>
        <w:t>savarankiškosioms</w:t>
      </w:r>
      <w:proofErr w:type="spellEnd"/>
      <w:r w:rsidRPr="00F82A3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savivaldybės funkcijoms įgyvendinti valstybei nuosavybės teise priklausantį </w:t>
      </w:r>
      <w:r w:rsidRPr="00F82A36">
        <w:rPr>
          <w:rFonts w:ascii="Times New Roman" w:eastAsia="MS Mincho" w:hAnsi="Times New Roman" w:cs="Times New Roman"/>
          <w:sz w:val="24"/>
          <w:szCs w:val="24"/>
          <w:lang w:eastAsia="lt-LT"/>
        </w:rPr>
        <w:t xml:space="preserve">ir šiuo metu  </w:t>
      </w:r>
      <w:proofErr w:type="spellStart"/>
      <w:r w:rsidRPr="0023595E">
        <w:rPr>
          <w:rFonts w:ascii="Times New Roman" w:eastAsia="MS Mincho" w:hAnsi="Times New Roman" w:cs="Times New Roman"/>
          <w:sz w:val="24"/>
          <w:szCs w:val="24"/>
        </w:rPr>
        <w:t>VšĮ</w:t>
      </w:r>
      <w:proofErr w:type="spellEnd"/>
      <w:r w:rsidRPr="0023595E">
        <w:rPr>
          <w:rFonts w:ascii="Times New Roman" w:eastAsia="MS Mincho" w:hAnsi="Times New Roman" w:cs="Times New Roman"/>
          <w:sz w:val="24"/>
          <w:szCs w:val="24"/>
        </w:rPr>
        <w:t xml:space="preserve"> Rokiškio pirminės asmens sveikatos priežiūros centro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20437">
        <w:rPr>
          <w:rFonts w:ascii="Times New Roman" w:eastAsia="MS Mincho" w:hAnsi="Times New Roman" w:cs="Times New Roman"/>
          <w:sz w:val="24"/>
          <w:szCs w:val="24"/>
        </w:rPr>
        <w:t>pagal</w:t>
      </w:r>
      <w:r w:rsidRPr="0023595E">
        <w:rPr>
          <w:rFonts w:ascii="Times New Roman" w:eastAsia="MS Mincho" w:hAnsi="Times New Roman" w:cs="Times New Roman"/>
          <w:sz w:val="24"/>
          <w:szCs w:val="24"/>
        </w:rPr>
        <w:t xml:space="preserve"> turto panaudos </w:t>
      </w:r>
      <w:r w:rsidR="00820437">
        <w:rPr>
          <w:rFonts w:ascii="Times New Roman" w:eastAsia="MS Mincho" w:hAnsi="Times New Roman" w:cs="Times New Roman"/>
          <w:sz w:val="24"/>
          <w:szCs w:val="24"/>
        </w:rPr>
        <w:t>sutartį</w:t>
      </w:r>
      <w:r w:rsidRPr="0023595E">
        <w:rPr>
          <w:rFonts w:ascii="Times New Roman" w:eastAsia="MS Mincho" w:hAnsi="Times New Roman" w:cs="Times New Roman"/>
          <w:sz w:val="24"/>
          <w:szCs w:val="24"/>
        </w:rPr>
        <w:t xml:space="preserve"> valdomą ilgalaikį materialųjį turtą ir trumpalaikį materialųjį turtą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B02F96B" w14:textId="77777777" w:rsidR="000C553D" w:rsidRPr="00F82A36" w:rsidRDefault="000C553D" w:rsidP="000C553D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Šiuo metu esantis teisinis reglamentavimas. </w:t>
      </w:r>
      <w:r w:rsidRPr="00F82A3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Lietuvos Respublikos vietos savivaldos įstatymas bei </w:t>
      </w:r>
      <w:r w:rsidRPr="00F82A3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valstybės ir savivaldybių turto valdymo, naudojimo ir disponavimo juo įstatymas.</w:t>
      </w:r>
      <w:r w:rsidRPr="00F82A3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7B02F96C" w14:textId="77777777" w:rsidR="000C553D" w:rsidRPr="0089241E" w:rsidRDefault="000C553D" w:rsidP="008924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Sprendimo projekto esmė.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</w:t>
      </w:r>
      <w:r w:rsidRPr="00F82A3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Lietuvos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Respublikos sveikatos apsaugos ministerija atsižvelgdama į tai, kad Rokiškio rajono </w:t>
      </w:r>
      <w:r w:rsidR="0089241E">
        <w:rPr>
          <w:rFonts w:ascii="Times New Roman" w:eastAsia="Calibri" w:hAnsi="Times New Roman" w:cs="Times New Roman"/>
          <w:sz w:val="24"/>
          <w:szCs w:val="24"/>
          <w:lang w:eastAsia="lt-LT"/>
        </w:rPr>
        <w:t>savivaldybė yra pirmiau nurodytos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asm</w:t>
      </w:r>
      <w:r w:rsidR="0089241E">
        <w:rPr>
          <w:rFonts w:ascii="Times New Roman" w:eastAsia="Calibri" w:hAnsi="Times New Roman" w:cs="Times New Roman"/>
          <w:sz w:val="24"/>
          <w:szCs w:val="24"/>
          <w:lang w:eastAsia="lt-LT"/>
        </w:rPr>
        <w:t>ens sveikatos priežiūros įstaigos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steigėja ir </w:t>
      </w:r>
      <w:r w:rsidRPr="00F82A3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924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valstybės turtas savivaldybės nuosavybėn perduodamas Lietuvos Respublikos Vyriausybės nutarimu, tik esant savivaldybės tarybos sutikimui. Todėl parengtas savivaldybės tarybos sprendimo projektas perimti valstybės turtą Rokiškio rajono savivaldybės nuosavybėn </w:t>
      </w:r>
      <w:proofErr w:type="spellStart"/>
      <w:r w:rsidR="0089241E">
        <w:rPr>
          <w:rFonts w:ascii="Times New Roman" w:eastAsia="Calibri" w:hAnsi="Times New Roman" w:cs="Times New Roman"/>
          <w:sz w:val="24"/>
          <w:szCs w:val="24"/>
          <w:lang w:eastAsia="lt-LT"/>
        </w:rPr>
        <w:t>savarankiškosioms</w:t>
      </w:r>
      <w:proofErr w:type="spellEnd"/>
      <w:r w:rsidR="0089241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funkcijoms įgyvendinti.</w:t>
      </w:r>
    </w:p>
    <w:p w14:paraId="7B02F96D" w14:textId="77777777" w:rsidR="000C553D" w:rsidRPr="00F82A36" w:rsidRDefault="000C553D" w:rsidP="000C55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Galimos pasekmės, priėmus siūlomą tarybos sprendimo projektą:</w:t>
      </w:r>
    </w:p>
    <w:p w14:paraId="7B02F96E" w14:textId="77777777" w:rsidR="000C553D" w:rsidRPr="00F82A36" w:rsidRDefault="000C553D" w:rsidP="000C55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teigiamos</w:t>
      </w:r>
      <w:r w:rsidRPr="00F82A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23595E">
        <w:rPr>
          <w:rFonts w:ascii="Times New Roman" w:eastAsia="MS Mincho" w:hAnsi="Times New Roman" w:cs="Times New Roman"/>
          <w:sz w:val="24"/>
          <w:szCs w:val="24"/>
        </w:rPr>
        <w:t>VšĮ</w:t>
      </w:r>
      <w:proofErr w:type="spellEnd"/>
      <w:r w:rsidRPr="0023595E">
        <w:rPr>
          <w:rFonts w:ascii="Times New Roman" w:eastAsia="MS Mincho" w:hAnsi="Times New Roman" w:cs="Times New Roman"/>
          <w:sz w:val="24"/>
          <w:szCs w:val="24"/>
        </w:rPr>
        <w:t xml:space="preserve"> Rokiškio pirminės as</w:t>
      </w:r>
      <w:r>
        <w:rPr>
          <w:rFonts w:ascii="Times New Roman" w:eastAsia="MS Mincho" w:hAnsi="Times New Roman" w:cs="Times New Roman"/>
          <w:sz w:val="24"/>
          <w:szCs w:val="24"/>
        </w:rPr>
        <w:t>mens sveikatos priežiūros centras</w:t>
      </w:r>
      <w:r w:rsidRPr="00F82A3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turimą ilgalaikį ir trumpalaikį materialųjį turtą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 savo veikloje ir aptarnaujant pacientus</w:t>
      </w:r>
      <w:r w:rsidRPr="00F82A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gali užtikrinti </w:t>
      </w:r>
      <w:r w:rsidR="00D120D4">
        <w:rPr>
          <w:rFonts w:ascii="Times New Roman" w:eastAsia="MS Mincho" w:hAnsi="Times New Roman" w:cs="Times New Roman"/>
          <w:sz w:val="24"/>
          <w:szCs w:val="24"/>
        </w:rPr>
        <w:t>pirmines asmens sveikatos priežiūros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paslaugas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B02F96F" w14:textId="77777777" w:rsidR="000C553D" w:rsidRPr="00F82A36" w:rsidRDefault="000C553D" w:rsidP="000C5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neigiamos</w:t>
      </w:r>
      <w:r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– nėra.</w:t>
      </w:r>
    </w:p>
    <w:p w14:paraId="7B02F970" w14:textId="77777777" w:rsidR="000C553D" w:rsidRPr="00305E06" w:rsidRDefault="000C553D" w:rsidP="000C553D">
      <w:pPr>
        <w:tabs>
          <w:tab w:val="left" w:pos="1296"/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Kokia sprendimo nauda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okiškio rajono gyventojams.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VšĮ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Rokiškio rajono pirminės asmens sveikatos priežiūros centro turimi ir naudojami medicininiai prietaisai suteikia gyventojams galimybę gauti įvairias procedūras ir saugias gydymo paslaugas. </w:t>
      </w:r>
    </w:p>
    <w:p w14:paraId="7B02F971" w14:textId="77777777" w:rsidR="000C553D" w:rsidRPr="00F82A36" w:rsidRDefault="000C553D" w:rsidP="000C55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Finansavimo šaltiniai ir lėšų poreikis</w:t>
      </w:r>
      <w:r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>: sprendimo įgyvendinimui lėšos nereikalingos.</w:t>
      </w:r>
    </w:p>
    <w:p w14:paraId="7B02F972" w14:textId="77777777" w:rsidR="000C553D" w:rsidRDefault="000C553D" w:rsidP="000C5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82A36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Suderinamumas su Lietuvos Respublikos galiojančiais teisės norminiais aktais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 </w:t>
      </w:r>
      <w:r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>Projektas neprieštarauja galiojantiems teisės aktams.</w:t>
      </w:r>
    </w:p>
    <w:p w14:paraId="7B02F973" w14:textId="77777777" w:rsidR="0089241E" w:rsidRPr="0089241E" w:rsidRDefault="0089241E" w:rsidP="000C5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89241E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Antikorupcinis vertinimas.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Teisės akte nenumatoma reguliuoti visuomeninių santykių, susijusių su Lietuvos Respublikos korupcijos prevencijos įstatymo </w:t>
      </w:r>
      <w:r w:rsidRPr="00507CC1">
        <w:rPr>
          <w:rFonts w:ascii="Times New Roman" w:eastAsia="Times New Roman" w:hAnsi="Times New Roman" w:cs="Times New Roman"/>
          <w:sz w:val="24"/>
          <w:szCs w:val="20"/>
          <w:lang w:eastAsia="lt-LT"/>
        </w:rPr>
        <w:t>8 straipsnio 1 dalyje numatytais veiksniais, tod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ėl teisės aktas nevertinamas antikorupciniu požiūriu.</w:t>
      </w:r>
    </w:p>
    <w:p w14:paraId="7B02F974" w14:textId="77777777" w:rsidR="000C553D" w:rsidRPr="00F82A36" w:rsidRDefault="000C553D" w:rsidP="000C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B02F975" w14:textId="77777777" w:rsidR="000C553D" w:rsidRPr="00F82A36" w:rsidRDefault="000C553D" w:rsidP="000C553D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7B02F976" w14:textId="77777777" w:rsidR="000C553D" w:rsidRPr="00F82A36" w:rsidRDefault="000C553D" w:rsidP="000C553D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7B02F977" w14:textId="77777777" w:rsidR="000C553D" w:rsidRPr="00F82A36" w:rsidRDefault="000C553D" w:rsidP="000C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B02F978" w14:textId="77777777" w:rsidR="000C553D" w:rsidRPr="00F82A36" w:rsidRDefault="000C553D" w:rsidP="000C553D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Savivaldybės gydytoja</w:t>
      </w:r>
      <w:r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BF6FCF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Evelina </w:t>
      </w:r>
      <w:proofErr w:type="spellStart"/>
      <w:r w:rsidRPr="00BF6FCF">
        <w:rPr>
          <w:rFonts w:ascii="Times New Roman" w:eastAsia="Times New Roman" w:hAnsi="Times New Roman" w:cs="Times New Roman"/>
          <w:sz w:val="24"/>
          <w:szCs w:val="20"/>
          <w:lang w:eastAsia="lt-LT"/>
        </w:rPr>
        <w:t>Tupalskytė</w:t>
      </w:r>
      <w:proofErr w:type="spellEnd"/>
      <w:r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F82A36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</w:p>
    <w:p w14:paraId="7B02F979" w14:textId="77777777" w:rsidR="000C553D" w:rsidRPr="00F82A36" w:rsidRDefault="000C553D" w:rsidP="000C553D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B02F97A" w14:textId="77777777" w:rsidR="000C553D" w:rsidRPr="00F82A36" w:rsidRDefault="000C553D" w:rsidP="000C55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02F97B" w14:textId="77777777" w:rsidR="000C553D" w:rsidRPr="000C553D" w:rsidRDefault="000C553D" w:rsidP="000C553D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val="en-US" w:eastAsia="lt-LT"/>
        </w:rPr>
      </w:pPr>
    </w:p>
    <w:sectPr w:rsidR="000C553D" w:rsidRPr="000C553D" w:rsidSect="000C553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3D"/>
    <w:rsid w:val="000C4D4D"/>
    <w:rsid w:val="000C553D"/>
    <w:rsid w:val="0016787C"/>
    <w:rsid w:val="001B4DAE"/>
    <w:rsid w:val="002052E8"/>
    <w:rsid w:val="00222BFA"/>
    <w:rsid w:val="00340F8A"/>
    <w:rsid w:val="003A1D7E"/>
    <w:rsid w:val="003B1333"/>
    <w:rsid w:val="0040550A"/>
    <w:rsid w:val="00507CC1"/>
    <w:rsid w:val="005C35D4"/>
    <w:rsid w:val="00626CE4"/>
    <w:rsid w:val="0073091F"/>
    <w:rsid w:val="00820437"/>
    <w:rsid w:val="0089241E"/>
    <w:rsid w:val="008D1B2D"/>
    <w:rsid w:val="00975C2F"/>
    <w:rsid w:val="009C2C7F"/>
    <w:rsid w:val="00A336EB"/>
    <w:rsid w:val="00B93C9C"/>
    <w:rsid w:val="00D120D4"/>
    <w:rsid w:val="00D66E73"/>
    <w:rsid w:val="00DC4A45"/>
    <w:rsid w:val="00E71E60"/>
    <w:rsid w:val="00F4464F"/>
    <w:rsid w:val="00F75A5A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55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553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0C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55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553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0C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5222</Words>
  <Characters>2978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SAV8</cp:lastModifiedBy>
  <cp:revision>2</cp:revision>
  <dcterms:created xsi:type="dcterms:W3CDTF">2017-09-15T10:50:00Z</dcterms:created>
  <dcterms:modified xsi:type="dcterms:W3CDTF">2017-09-15T10:50:00Z</dcterms:modified>
</cp:coreProperties>
</file>